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C01" w:rsidRPr="00A61C01" w:rsidRDefault="00A61C01" w:rsidP="00A61C01">
      <w:pPr>
        <w:pStyle w:val="Titre2"/>
        <w:jc w:val="center"/>
        <w:rPr>
          <w:rStyle w:val="Rfrencelgre"/>
          <w:rFonts w:ascii="Arial" w:hAnsi="Arial" w:cs="Arial"/>
          <w:bCs w:val="0"/>
          <w:color w:val="576B35" w:themeColor="accent1"/>
          <w:sz w:val="20"/>
          <w:szCs w:val="20"/>
          <w:u w:val="none"/>
        </w:rPr>
      </w:pPr>
      <w:r w:rsidRPr="00A61C01">
        <w:rPr>
          <w:rStyle w:val="Rfrencelgre"/>
          <w:rFonts w:ascii="Arial" w:hAnsi="Arial" w:cs="Arial"/>
          <w:bCs w:val="0"/>
          <w:color w:val="576B35" w:themeColor="accent1"/>
          <w:sz w:val="20"/>
          <w:szCs w:val="20"/>
          <w:highlight w:val="lightGray"/>
          <w:u w:val="none"/>
        </w:rPr>
        <w:t>Exemple de lettre d’information à adresser aux personnes concernées par la présence d’ambroisie sur leur terrain</w:t>
      </w:r>
    </w:p>
    <w:p w:rsidR="00A61C01" w:rsidRPr="00A61C01" w:rsidRDefault="00A61C01" w:rsidP="00A61C01">
      <w:pPr>
        <w:jc w:val="center"/>
        <w:rPr>
          <w:rFonts w:ascii="Arial" w:hAnsi="Arial" w:cs="Arial"/>
        </w:rPr>
      </w:pPr>
    </w:p>
    <w:p w:rsidR="00A61C01" w:rsidRPr="00A61C01" w:rsidRDefault="00A61C01" w:rsidP="00A61C01">
      <w:pPr>
        <w:jc w:val="center"/>
        <w:rPr>
          <w:rFonts w:ascii="Arial" w:hAnsi="Arial" w:cs="Arial"/>
        </w:rPr>
      </w:pPr>
      <w:r w:rsidRPr="00A61C01">
        <w:rPr>
          <w:rFonts w:ascii="Arial" w:hAnsi="Arial" w:cs="Arial"/>
        </w:rPr>
        <w:object w:dxaOrig="1692"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8pt" o:ole="" fillcolor="window">
            <v:imagedata r:id="rId5" o:title=""/>
          </v:shape>
          <o:OLEObject Type="Embed" ProgID="Word.Picture.8" ShapeID="_x0000_i1025" DrawAspect="Content" ObjectID="_1659362286" r:id="rId6"/>
        </w:object>
      </w:r>
    </w:p>
    <w:p w:rsidR="00A61C01" w:rsidRPr="00A61C01" w:rsidRDefault="00A61C01" w:rsidP="00A61C01">
      <w:pPr>
        <w:jc w:val="center"/>
        <w:rPr>
          <w:rFonts w:ascii="Arial" w:hAnsi="Arial" w:cs="Arial"/>
          <w:b/>
        </w:rPr>
      </w:pPr>
      <w:r w:rsidRPr="00A61C01">
        <w:rPr>
          <w:rFonts w:ascii="Arial" w:hAnsi="Arial" w:cs="Arial"/>
          <w:b/>
        </w:rPr>
        <w:t xml:space="preserve">Le Maire </w:t>
      </w:r>
      <w:proofErr w:type="gramStart"/>
      <w:r w:rsidRPr="00A61C01">
        <w:rPr>
          <w:rFonts w:ascii="Arial" w:hAnsi="Arial" w:cs="Arial"/>
          <w:b/>
        </w:rPr>
        <w:t xml:space="preserve">de </w:t>
      </w:r>
      <w:r w:rsidRPr="00A61C01">
        <w:rPr>
          <w:rFonts w:ascii="Arial" w:hAnsi="Arial" w:cs="Arial"/>
        </w:rPr>
        <w:t xml:space="preserve"> </w:t>
      </w:r>
      <w:r w:rsidRPr="00A61C01">
        <w:rPr>
          <w:rFonts w:ascii="Arial" w:hAnsi="Arial" w:cs="Arial"/>
          <w:highlight w:val="lightGray"/>
        </w:rPr>
        <w:t>…</w:t>
      </w:r>
      <w:proofErr w:type="gramEnd"/>
      <w:r w:rsidRPr="00A61C01">
        <w:rPr>
          <w:rFonts w:ascii="Arial" w:hAnsi="Arial" w:cs="Arial"/>
          <w:highlight w:val="lightGray"/>
        </w:rPr>
        <w:t>…………….</w:t>
      </w:r>
    </w:p>
    <w:p w:rsidR="00A61C01" w:rsidRPr="00A61C01" w:rsidRDefault="00A61C01" w:rsidP="00A61C01">
      <w:pPr>
        <w:jc w:val="center"/>
        <w:rPr>
          <w:rFonts w:ascii="Arial" w:hAnsi="Arial" w:cs="Arial"/>
        </w:rPr>
      </w:pPr>
    </w:p>
    <w:tbl>
      <w:tblPr>
        <w:tblW w:w="5000" w:type="pct"/>
        <w:tblCellSpacing w:w="0" w:type="dxa"/>
        <w:tblCellMar>
          <w:top w:w="60" w:type="dxa"/>
          <w:left w:w="60" w:type="dxa"/>
          <w:bottom w:w="60" w:type="dxa"/>
          <w:right w:w="60" w:type="dxa"/>
        </w:tblCellMar>
        <w:tblLook w:val="00A0" w:firstRow="1" w:lastRow="0" w:firstColumn="1" w:lastColumn="0" w:noHBand="0" w:noVBand="0"/>
      </w:tblPr>
      <w:tblGrid>
        <w:gridCol w:w="4536"/>
        <w:gridCol w:w="4536"/>
      </w:tblGrid>
      <w:tr w:rsidR="00A61C01" w:rsidRPr="00A61C01" w:rsidTr="002271A9">
        <w:trPr>
          <w:trHeight w:val="1319"/>
          <w:tblCellSpacing w:w="0" w:type="dxa"/>
        </w:trPr>
        <w:tc>
          <w:tcPr>
            <w:tcW w:w="2500" w:type="pct"/>
            <w:tcMar>
              <w:top w:w="0" w:type="dxa"/>
              <w:left w:w="0" w:type="dxa"/>
              <w:bottom w:w="0" w:type="dxa"/>
              <w:right w:w="0" w:type="dxa"/>
            </w:tcMar>
            <w:hideMark/>
          </w:tcPr>
          <w:p w:rsidR="00A61C01" w:rsidRPr="00A61C01" w:rsidRDefault="00A61C01" w:rsidP="00F45331">
            <w:pPr>
              <w:rPr>
                <w:rFonts w:ascii="Arial" w:hAnsi="Arial" w:cs="Arial"/>
              </w:rPr>
            </w:pPr>
            <w:r w:rsidRPr="00A61C01">
              <w:rPr>
                <w:rFonts w:ascii="Arial" w:hAnsi="Arial" w:cs="Arial"/>
              </w:rPr>
              <w:t xml:space="preserve">Direction </w:t>
            </w:r>
            <w:r w:rsidRPr="00A61C01">
              <w:rPr>
                <w:rFonts w:ascii="Arial" w:hAnsi="Arial" w:cs="Arial"/>
                <w:highlight w:val="lightGray"/>
              </w:rPr>
              <w:t>……………….</w:t>
            </w:r>
          </w:p>
          <w:p w:rsidR="00A61C01" w:rsidRPr="00A61C01" w:rsidRDefault="00A61C01" w:rsidP="00F45331">
            <w:pPr>
              <w:rPr>
                <w:rFonts w:ascii="Arial" w:hAnsi="Arial" w:cs="Arial"/>
              </w:rPr>
            </w:pPr>
            <w:r w:rsidRPr="00A61C01">
              <w:rPr>
                <w:rFonts w:ascii="Arial" w:hAnsi="Arial" w:cs="Arial"/>
              </w:rPr>
              <w:t xml:space="preserve">Service : </w:t>
            </w:r>
            <w:r w:rsidRPr="00A61C01">
              <w:rPr>
                <w:rFonts w:ascii="Arial" w:hAnsi="Arial" w:cs="Arial"/>
                <w:highlight w:val="lightGray"/>
              </w:rPr>
              <w:t>……………….</w:t>
            </w:r>
          </w:p>
          <w:p w:rsidR="00A61C01" w:rsidRPr="00A61C01" w:rsidRDefault="00A61C01" w:rsidP="00F45331">
            <w:pPr>
              <w:rPr>
                <w:rFonts w:ascii="Arial" w:hAnsi="Arial" w:cs="Arial"/>
              </w:rPr>
            </w:pPr>
            <w:r w:rsidRPr="00A61C01">
              <w:rPr>
                <w:rFonts w:ascii="Arial" w:hAnsi="Arial" w:cs="Arial"/>
              </w:rPr>
              <w:t xml:space="preserve">Affaire suivie par : </w:t>
            </w:r>
            <w:r w:rsidRPr="00A61C01">
              <w:rPr>
                <w:rFonts w:ascii="Arial" w:hAnsi="Arial" w:cs="Arial"/>
                <w:highlight w:val="lightGray"/>
              </w:rPr>
              <w:t>……………….</w:t>
            </w:r>
          </w:p>
          <w:p w:rsidR="00A61C01" w:rsidRPr="00A61C01" w:rsidRDefault="00A61C01" w:rsidP="00F45331">
            <w:pPr>
              <w:rPr>
                <w:rFonts w:ascii="Arial" w:hAnsi="Arial" w:cs="Arial"/>
              </w:rPr>
            </w:pPr>
            <w:r w:rsidRPr="00A61C01">
              <w:rPr>
                <w:rFonts w:ascii="Arial" w:hAnsi="Arial" w:cs="Arial"/>
              </w:rPr>
              <w:t xml:space="preserve">Tél. </w:t>
            </w:r>
            <w:r w:rsidRPr="00A61C01">
              <w:rPr>
                <w:rFonts w:ascii="Arial" w:hAnsi="Arial" w:cs="Arial"/>
                <w:highlight w:val="lightGray"/>
              </w:rPr>
              <w:t>……………….</w:t>
            </w:r>
          </w:p>
          <w:p w:rsidR="00A61C01" w:rsidRPr="00A61C01" w:rsidRDefault="00A61C01" w:rsidP="00F45331">
            <w:pPr>
              <w:rPr>
                <w:rFonts w:ascii="Arial" w:hAnsi="Arial" w:cs="Arial"/>
              </w:rPr>
            </w:pPr>
            <w:r w:rsidRPr="00A61C01">
              <w:rPr>
                <w:rFonts w:ascii="Arial" w:hAnsi="Arial" w:cs="Arial"/>
              </w:rPr>
              <w:t xml:space="preserve">Mel : </w:t>
            </w:r>
            <w:r w:rsidRPr="00A61C01">
              <w:rPr>
                <w:rFonts w:ascii="Arial" w:hAnsi="Arial" w:cs="Arial"/>
                <w:highlight w:val="lightGray"/>
              </w:rPr>
              <w:t>…………</w:t>
            </w:r>
            <w:proofErr w:type="gramStart"/>
            <w:r w:rsidRPr="00A61C01">
              <w:rPr>
                <w:rFonts w:ascii="Arial" w:hAnsi="Arial" w:cs="Arial"/>
                <w:highlight w:val="lightGray"/>
              </w:rPr>
              <w:t>…….</w:t>
            </w:r>
            <w:proofErr w:type="gramEnd"/>
          </w:p>
        </w:tc>
        <w:tc>
          <w:tcPr>
            <w:tcW w:w="2500" w:type="pct"/>
            <w:tcMar>
              <w:top w:w="0" w:type="dxa"/>
              <w:left w:w="0" w:type="dxa"/>
              <w:bottom w:w="0" w:type="dxa"/>
              <w:right w:w="0" w:type="dxa"/>
            </w:tcMar>
          </w:tcPr>
          <w:p w:rsidR="00A61C01" w:rsidRPr="00A61C01" w:rsidRDefault="00A61C01" w:rsidP="00F45331">
            <w:pPr>
              <w:rPr>
                <w:rFonts w:ascii="Arial" w:hAnsi="Arial" w:cs="Arial"/>
              </w:rPr>
            </w:pPr>
            <w:r w:rsidRPr="00A61C01">
              <w:rPr>
                <w:rFonts w:ascii="Arial" w:hAnsi="Arial" w:cs="Arial"/>
              </w:rPr>
              <w:t xml:space="preserve">Le </w:t>
            </w:r>
            <w:r w:rsidRPr="00A61C01">
              <w:rPr>
                <w:rFonts w:ascii="Arial" w:hAnsi="Arial" w:cs="Arial"/>
                <w:highlight w:val="lightGray"/>
              </w:rPr>
              <w:t>…………</w:t>
            </w:r>
            <w:proofErr w:type="gramStart"/>
            <w:r w:rsidRPr="00A61C01">
              <w:rPr>
                <w:rFonts w:ascii="Arial" w:hAnsi="Arial" w:cs="Arial"/>
                <w:highlight w:val="lightGray"/>
              </w:rPr>
              <w:t>…….</w:t>
            </w:r>
            <w:proofErr w:type="gramEnd"/>
            <w:r>
              <w:rPr>
                <w:rFonts w:ascii="Arial" w:hAnsi="Arial" w:cs="Arial"/>
              </w:rPr>
              <w:t xml:space="preserve">, </w:t>
            </w:r>
            <w:r w:rsidRPr="00A61C01">
              <w:rPr>
                <w:rFonts w:ascii="Arial" w:hAnsi="Arial" w:cs="Arial"/>
              </w:rPr>
              <w:t xml:space="preserve">à </w:t>
            </w:r>
            <w:r w:rsidRPr="00A61C01">
              <w:rPr>
                <w:rFonts w:ascii="Arial" w:hAnsi="Arial" w:cs="Arial"/>
                <w:highlight w:val="lightGray"/>
              </w:rPr>
              <w:t>……………….</w:t>
            </w:r>
          </w:p>
          <w:p w:rsidR="00A61C01" w:rsidRPr="00A61C01" w:rsidRDefault="00A61C01" w:rsidP="00F45331">
            <w:pPr>
              <w:rPr>
                <w:rFonts w:ascii="Arial" w:hAnsi="Arial" w:cs="Arial"/>
              </w:rPr>
            </w:pPr>
          </w:p>
        </w:tc>
      </w:tr>
    </w:tbl>
    <w:p w:rsidR="00A61C01" w:rsidRPr="00A61C01" w:rsidRDefault="00A61C01" w:rsidP="00A61C01">
      <w:pPr>
        <w:ind w:firstLine="5387"/>
        <w:rPr>
          <w:rFonts w:ascii="Arial" w:hAnsi="Arial" w:cs="Arial"/>
          <w:i/>
        </w:rPr>
      </w:pPr>
      <w:proofErr w:type="gramStart"/>
      <w:r w:rsidRPr="00A61C01">
        <w:rPr>
          <w:rFonts w:ascii="Arial" w:hAnsi="Arial" w:cs="Arial"/>
        </w:rPr>
        <w:t>à</w:t>
      </w:r>
      <w:proofErr w:type="gramEnd"/>
      <w:r w:rsidRPr="00A61C01">
        <w:rPr>
          <w:rFonts w:ascii="Arial" w:hAnsi="Arial" w:cs="Arial"/>
        </w:rPr>
        <w:t xml:space="preserve"> </w:t>
      </w:r>
      <w:r w:rsidRPr="00A61C01">
        <w:rPr>
          <w:rFonts w:ascii="Arial" w:hAnsi="Arial" w:cs="Arial"/>
          <w:i/>
        </w:rPr>
        <w:t>[</w:t>
      </w:r>
      <w:r w:rsidRPr="00A61C01">
        <w:rPr>
          <w:rFonts w:ascii="Arial" w:hAnsi="Arial" w:cs="Arial"/>
          <w:i/>
        </w:rPr>
        <w:t>Liste du ou des destinataires</w:t>
      </w:r>
      <w:r w:rsidRPr="00A61C01">
        <w:rPr>
          <w:rFonts w:ascii="Arial" w:hAnsi="Arial" w:cs="Arial"/>
          <w:i/>
        </w:rPr>
        <w:t>]</w:t>
      </w:r>
    </w:p>
    <w:p w:rsidR="00A61C01" w:rsidRPr="00A61C01" w:rsidRDefault="00A61C01" w:rsidP="00A61C01">
      <w:pPr>
        <w:ind w:firstLine="5387"/>
        <w:rPr>
          <w:rFonts w:ascii="Arial" w:hAnsi="Arial" w:cs="Arial"/>
          <w:i/>
        </w:rPr>
      </w:pPr>
    </w:p>
    <w:p w:rsidR="00A61C01" w:rsidRPr="00A61C01" w:rsidRDefault="00A61C01" w:rsidP="00A61C01">
      <w:pPr>
        <w:ind w:firstLine="5387"/>
        <w:rPr>
          <w:rFonts w:ascii="Arial" w:hAnsi="Arial" w:cs="Arial"/>
        </w:rPr>
      </w:pPr>
      <w:r w:rsidRPr="00A61C01">
        <w:rPr>
          <w:rFonts w:ascii="Arial" w:hAnsi="Arial" w:cs="Arial"/>
        </w:rPr>
        <w:t xml:space="preserve"> </w:t>
      </w:r>
    </w:p>
    <w:p w:rsidR="00A61C01" w:rsidRPr="00A61C01" w:rsidRDefault="00A61C01" w:rsidP="00A61C01">
      <w:pPr>
        <w:rPr>
          <w:rFonts w:ascii="Arial" w:hAnsi="Arial" w:cs="Arial"/>
          <w:b/>
        </w:rPr>
      </w:pPr>
      <w:r w:rsidRPr="00A61C01">
        <w:rPr>
          <w:rFonts w:ascii="Arial" w:hAnsi="Arial" w:cs="Arial"/>
          <w:b/>
        </w:rPr>
        <w:t>Objet : Lutte contre les ambroisies, plantes envahissantes au pollen très allergisant.</w:t>
      </w:r>
    </w:p>
    <w:p w:rsidR="00A61C01" w:rsidRPr="00A61C01" w:rsidRDefault="00A61C01" w:rsidP="00A61C01">
      <w:pPr>
        <w:rPr>
          <w:rFonts w:ascii="Arial" w:hAnsi="Arial" w:cs="Arial"/>
        </w:rPr>
      </w:pPr>
    </w:p>
    <w:p w:rsidR="00A61C01" w:rsidRPr="00A61C01" w:rsidRDefault="00A61C01" w:rsidP="00A61C01">
      <w:pPr>
        <w:rPr>
          <w:rFonts w:ascii="Arial" w:hAnsi="Arial" w:cs="Arial"/>
          <w:b/>
        </w:rPr>
      </w:pPr>
      <w:r w:rsidRPr="00A61C01">
        <w:rPr>
          <w:rFonts w:ascii="Arial" w:hAnsi="Arial" w:cs="Arial"/>
          <w:b/>
        </w:rPr>
        <w:t>P.J.</w:t>
      </w:r>
      <w:r w:rsidRPr="00A61C01">
        <w:rPr>
          <w:rFonts w:ascii="Arial" w:hAnsi="Arial" w:cs="Arial"/>
        </w:rPr>
        <w:t> :</w:t>
      </w:r>
      <w:r w:rsidRPr="00A61C01">
        <w:rPr>
          <w:rFonts w:ascii="Arial" w:hAnsi="Arial" w:cs="Arial"/>
        </w:rPr>
        <w:tab/>
        <w:t xml:space="preserve">Arrêté préfectoral n° </w:t>
      </w:r>
      <w:r w:rsidRPr="00A61C01">
        <w:rPr>
          <w:rFonts w:ascii="Arial" w:hAnsi="Arial" w:cs="Arial"/>
          <w:highlight w:val="lightGray"/>
        </w:rPr>
        <w:t>……………….</w:t>
      </w:r>
    </w:p>
    <w:p w:rsidR="00A61C01" w:rsidRPr="00A61C01" w:rsidRDefault="00A61C01" w:rsidP="00A61C01">
      <w:pPr>
        <w:pStyle w:val="corpsducourrier"/>
        <w:rPr>
          <w:rFonts w:ascii="Arial" w:hAnsi="Arial" w:cs="Arial"/>
          <w:sz w:val="20"/>
        </w:rPr>
      </w:pPr>
      <w:bookmarkStart w:id="0" w:name="_Objet_:_Signalement"/>
      <w:bookmarkStart w:id="1" w:name="Lettre_Signalement"/>
      <w:bookmarkEnd w:id="0"/>
      <w:bookmarkEnd w:id="1"/>
    </w:p>
    <w:p w:rsidR="00A61C01" w:rsidRPr="00A61C01" w:rsidRDefault="00A61C01" w:rsidP="00A61C01">
      <w:pPr>
        <w:pStyle w:val="corpsducourrier"/>
        <w:rPr>
          <w:rFonts w:ascii="Arial" w:hAnsi="Arial" w:cs="Arial"/>
          <w:sz w:val="20"/>
        </w:rPr>
      </w:pPr>
      <w:r w:rsidRPr="00A61C01">
        <w:rPr>
          <w:rFonts w:ascii="Arial" w:hAnsi="Arial" w:cs="Arial"/>
          <w:sz w:val="20"/>
        </w:rPr>
        <w:t>Madame, Monsieur,</w:t>
      </w:r>
    </w:p>
    <w:p w:rsidR="00A61C01" w:rsidRPr="00A61C01" w:rsidRDefault="00A61C01" w:rsidP="00A61C01">
      <w:pPr>
        <w:pStyle w:val="corpsducourrier"/>
        <w:rPr>
          <w:rFonts w:ascii="Arial" w:hAnsi="Arial" w:cs="Arial"/>
          <w:sz w:val="20"/>
        </w:rPr>
      </w:pPr>
    </w:p>
    <w:p w:rsidR="00A61C01" w:rsidRPr="00A61C01" w:rsidRDefault="00A61C01" w:rsidP="00A61C01">
      <w:pPr>
        <w:autoSpaceDE w:val="0"/>
        <w:autoSpaceDN w:val="0"/>
        <w:adjustRightInd w:val="0"/>
        <w:jc w:val="both"/>
        <w:rPr>
          <w:rFonts w:ascii="Arial" w:hAnsi="Arial" w:cs="Arial"/>
          <w:color w:val="000000"/>
        </w:rPr>
      </w:pPr>
      <w:r w:rsidRPr="00A61C01">
        <w:rPr>
          <w:rFonts w:ascii="Arial" w:hAnsi="Arial" w:cs="Arial"/>
          <w:b/>
          <w:bCs/>
          <w:color w:val="000000"/>
        </w:rPr>
        <w:t>Les ambroisies sont des plantes au pollen très allergisant pour l’</w:t>
      </w:r>
      <w:r w:rsidRPr="00A61C01">
        <w:rPr>
          <w:rFonts w:ascii="Arial" w:hAnsi="Arial" w:cs="Arial"/>
          <w:b/>
          <w:bCs/>
          <w:color w:val="000000"/>
        </w:rPr>
        <w:t>H</w:t>
      </w:r>
      <w:r w:rsidRPr="00A61C01">
        <w:rPr>
          <w:rFonts w:ascii="Arial" w:hAnsi="Arial" w:cs="Arial"/>
          <w:b/>
          <w:bCs/>
          <w:color w:val="000000"/>
        </w:rPr>
        <w:t>omme :</w:t>
      </w:r>
      <w:r w:rsidRPr="00A61C01">
        <w:rPr>
          <w:rFonts w:ascii="Arial" w:hAnsi="Arial" w:cs="Arial"/>
          <w:color w:val="000000"/>
        </w:rPr>
        <w:t xml:space="preserve"> quelques grains de pollen dans l’air suffisent à déclencher, chez les personnes sensibles, des symptômes d’allergie tels que la rhinite, la conjonctivite, la trachéite, l’eczéma et l’urticaire. L’exposition au pollen d’ambroisie peut également entraîner l’apparition ou l’aggravation de l’asthme. Les allergies provoquées par le pollen d'ambroisie commencent en général vers la mi-août et peuvent se prolonger jusqu'en octobre, avec un maximum d'intensité en septembre. A cette période, l</w:t>
      </w:r>
      <w:r w:rsidRPr="00A61C01">
        <w:rPr>
          <w:rFonts w:ascii="Arial" w:hAnsi="Arial" w:cs="Arial"/>
          <w:color w:val="000000"/>
        </w:rPr>
        <w:t>es pollens d’</w:t>
      </w:r>
      <w:r w:rsidRPr="00A61C01">
        <w:rPr>
          <w:rFonts w:ascii="Arial" w:hAnsi="Arial" w:cs="Arial"/>
          <w:color w:val="000000"/>
        </w:rPr>
        <w:t xml:space="preserve">ambroisie </w:t>
      </w:r>
      <w:r w:rsidRPr="00A61C01">
        <w:rPr>
          <w:rFonts w:ascii="Arial" w:hAnsi="Arial" w:cs="Arial"/>
          <w:color w:val="000000"/>
        </w:rPr>
        <w:t>sont</w:t>
      </w:r>
      <w:r w:rsidRPr="00A61C01">
        <w:rPr>
          <w:rFonts w:ascii="Arial" w:hAnsi="Arial" w:cs="Arial"/>
          <w:color w:val="000000"/>
        </w:rPr>
        <w:t xml:space="preserve"> la principale cause d'allergies. Le diagnostic est donc assez facile à poser dans les régions où la plante est présente, ainsi que dans les zones où le vent est capable d'apporter du pollen.</w:t>
      </w:r>
    </w:p>
    <w:p w:rsidR="00A61C01" w:rsidRPr="00A61C01" w:rsidRDefault="00A61C01" w:rsidP="00A61C01">
      <w:pPr>
        <w:autoSpaceDE w:val="0"/>
        <w:autoSpaceDN w:val="0"/>
        <w:adjustRightInd w:val="0"/>
        <w:jc w:val="both"/>
        <w:rPr>
          <w:rFonts w:ascii="Arial" w:hAnsi="Arial" w:cs="Arial"/>
          <w:color w:val="000000"/>
        </w:rPr>
      </w:pPr>
      <w:r w:rsidRPr="00A61C01">
        <w:rPr>
          <w:rFonts w:ascii="Arial" w:hAnsi="Arial" w:cs="Arial"/>
          <w:color w:val="000000"/>
        </w:rPr>
        <w:t xml:space="preserve">Les ambroisies sont, de plus, des plantes très envahissantes et capables de se développer sur une grande diversité de milieux notamment là où le sol est nu et la terre a été retournée : bords de route, surfaces agricoles, zones de chantier, terrains en friche… </w:t>
      </w:r>
    </w:p>
    <w:p w:rsidR="00A61C01" w:rsidRPr="00A61C01" w:rsidRDefault="00A61C01" w:rsidP="00A61C01">
      <w:pPr>
        <w:autoSpaceDE w:val="0"/>
        <w:autoSpaceDN w:val="0"/>
        <w:adjustRightInd w:val="0"/>
        <w:jc w:val="both"/>
        <w:rPr>
          <w:rFonts w:ascii="Arial" w:hAnsi="Arial" w:cs="Arial"/>
          <w:color w:val="000000"/>
        </w:rPr>
      </w:pPr>
      <w:r w:rsidRPr="00A61C01">
        <w:rPr>
          <w:rFonts w:ascii="Arial" w:hAnsi="Arial" w:cs="Arial"/>
          <w:b/>
          <w:color w:val="000000"/>
        </w:rPr>
        <w:t>C’est notamment une plante nuisible pour l’agriculture car elle peut envahir des parcelles et entrainer d’importantes pertes de rendement et des frais supplémentaires de gestion</w:t>
      </w:r>
      <w:r w:rsidRPr="00A61C01">
        <w:rPr>
          <w:rFonts w:ascii="Arial" w:hAnsi="Arial" w:cs="Arial"/>
          <w:color w:val="000000"/>
        </w:rPr>
        <w:t>.</w:t>
      </w:r>
    </w:p>
    <w:p w:rsidR="00A61C01" w:rsidRPr="00A61C01" w:rsidRDefault="00A61C01" w:rsidP="00A61C01">
      <w:pPr>
        <w:autoSpaceDE w:val="0"/>
        <w:autoSpaceDN w:val="0"/>
        <w:adjustRightInd w:val="0"/>
        <w:jc w:val="both"/>
        <w:rPr>
          <w:rFonts w:ascii="Arial" w:hAnsi="Arial" w:cs="Arial"/>
          <w:color w:val="000000"/>
        </w:rPr>
      </w:pPr>
    </w:p>
    <w:p w:rsidR="00A61C01" w:rsidRPr="00A61C01" w:rsidRDefault="00A61C01" w:rsidP="00A61C01">
      <w:pPr>
        <w:autoSpaceDE w:val="0"/>
        <w:autoSpaceDN w:val="0"/>
        <w:adjustRightInd w:val="0"/>
        <w:jc w:val="both"/>
        <w:rPr>
          <w:rFonts w:ascii="Arial" w:hAnsi="Arial" w:cs="Arial"/>
          <w:color w:val="000000"/>
        </w:rPr>
      </w:pPr>
      <w:r w:rsidRPr="00A61C01">
        <w:rPr>
          <w:rFonts w:ascii="Arial" w:hAnsi="Arial" w:cs="Arial"/>
          <w:color w:val="000000"/>
        </w:rPr>
        <w:t>Un seul pied d’ambroisie est capable de produire un très grand nombre de graines</w:t>
      </w:r>
      <w:r w:rsidR="002271A9">
        <w:rPr>
          <w:rFonts w:ascii="Arial" w:hAnsi="Arial" w:cs="Arial"/>
          <w:color w:val="000000"/>
        </w:rPr>
        <w:t xml:space="preserve"> qui peuvent rester dans le sol lui permettant de repousser d’années en années,</w:t>
      </w:r>
      <w:r w:rsidRPr="00A61C01">
        <w:rPr>
          <w:rFonts w:ascii="Arial" w:hAnsi="Arial" w:cs="Arial"/>
          <w:color w:val="000000"/>
        </w:rPr>
        <w:t xml:space="preserve"> il faut donc éliminer la plante :</w:t>
      </w:r>
    </w:p>
    <w:p w:rsidR="00A61C01" w:rsidRPr="00A61C01" w:rsidRDefault="00A61C01" w:rsidP="00A61C01">
      <w:pPr>
        <w:autoSpaceDE w:val="0"/>
        <w:autoSpaceDN w:val="0"/>
        <w:adjustRightInd w:val="0"/>
        <w:jc w:val="both"/>
        <w:rPr>
          <w:rFonts w:ascii="Arial" w:hAnsi="Arial" w:cs="Arial"/>
          <w:color w:val="000000"/>
        </w:rPr>
      </w:pPr>
      <w:r w:rsidRPr="00A61C01">
        <w:rPr>
          <w:rFonts w:ascii="Arial" w:hAnsi="Arial" w:cs="Arial"/>
          <w:color w:val="000000"/>
        </w:rPr>
        <w:t>-</w:t>
      </w:r>
      <w:r w:rsidRPr="00A61C01">
        <w:rPr>
          <w:rFonts w:ascii="Arial" w:hAnsi="Arial" w:cs="Arial"/>
          <w:color w:val="000000"/>
        </w:rPr>
        <w:tab/>
        <w:t>avant qu’elle ne produise des pollens, donc avant mi-juillet ;</w:t>
      </w:r>
    </w:p>
    <w:p w:rsidR="00A61C01" w:rsidRDefault="00A61C01" w:rsidP="00A61C01">
      <w:pPr>
        <w:autoSpaceDE w:val="0"/>
        <w:autoSpaceDN w:val="0"/>
        <w:adjustRightInd w:val="0"/>
        <w:jc w:val="both"/>
        <w:rPr>
          <w:rFonts w:ascii="Arial" w:hAnsi="Arial" w:cs="Arial"/>
          <w:color w:val="000000"/>
        </w:rPr>
      </w:pPr>
      <w:r w:rsidRPr="00A61C01">
        <w:rPr>
          <w:rFonts w:ascii="Arial" w:hAnsi="Arial" w:cs="Arial"/>
          <w:color w:val="000000"/>
        </w:rPr>
        <w:t>-</w:t>
      </w:r>
      <w:r w:rsidRPr="00A61C01">
        <w:rPr>
          <w:rFonts w:ascii="Arial" w:hAnsi="Arial" w:cs="Arial"/>
          <w:color w:val="000000"/>
        </w:rPr>
        <w:tab/>
        <w:t>avant qu’elle ne produise des graines, donc avant septembre.</w:t>
      </w:r>
    </w:p>
    <w:p w:rsidR="002271A9" w:rsidRDefault="002271A9" w:rsidP="00A61C01">
      <w:pPr>
        <w:autoSpaceDE w:val="0"/>
        <w:autoSpaceDN w:val="0"/>
        <w:adjustRightInd w:val="0"/>
        <w:jc w:val="both"/>
        <w:rPr>
          <w:rFonts w:ascii="Arial" w:hAnsi="Arial" w:cs="Arial"/>
          <w:color w:val="000000"/>
        </w:rPr>
      </w:pPr>
    </w:p>
    <w:p w:rsidR="002271A9" w:rsidRPr="00A61C01" w:rsidRDefault="002271A9" w:rsidP="002271A9">
      <w:pPr>
        <w:jc w:val="both"/>
        <w:rPr>
          <w:rFonts w:ascii="Arial" w:hAnsi="Arial" w:cs="Arial"/>
        </w:rPr>
      </w:pPr>
      <w:r w:rsidRPr="00A61C01">
        <w:rPr>
          <w:rFonts w:ascii="Arial" w:hAnsi="Arial" w:cs="Arial"/>
        </w:rPr>
        <w:t xml:space="preserve">Ainsi, pour éviter un envahissement par les ambroisies tel que le connaissent certains territoires où la lutte devient très coûteuse et comme indiqué dans le </w:t>
      </w:r>
      <w:r w:rsidRPr="00A61C01">
        <w:rPr>
          <w:rFonts w:ascii="Arial" w:hAnsi="Arial" w:cs="Arial"/>
          <w:b/>
        </w:rPr>
        <w:t>Décret n° 2017-645 du 26 avril 2017 relatif à la lutte contre l'ambroisie à feuilles d'armoise, l'ambroisie trifide et l'ambroisie à épis lisses ci-joint</w:t>
      </w:r>
      <w:r w:rsidRPr="00A61C01">
        <w:rPr>
          <w:rFonts w:ascii="Arial" w:hAnsi="Arial" w:cs="Arial"/>
        </w:rPr>
        <w:t>, tout propriétaire, locataire, exploitant, gestionnaire de terrains bâtis et non bâtis, ayant droit ou occupant à quelque titre que ce soit doit mettre en œuvre des mesures de destruction contre ces espèces.</w:t>
      </w:r>
    </w:p>
    <w:p w:rsidR="002271A9" w:rsidRPr="00A61C01" w:rsidRDefault="002271A9" w:rsidP="002271A9">
      <w:pPr>
        <w:jc w:val="both"/>
        <w:rPr>
          <w:rFonts w:ascii="Arial" w:hAnsi="Arial" w:cs="Arial"/>
        </w:rPr>
      </w:pPr>
    </w:p>
    <w:p w:rsidR="002271A9" w:rsidRPr="00A61C01" w:rsidRDefault="002271A9" w:rsidP="002271A9">
      <w:pPr>
        <w:pStyle w:val="corpsducourrier"/>
        <w:rPr>
          <w:rFonts w:ascii="Arial" w:hAnsi="Arial" w:cs="Arial"/>
          <w:sz w:val="20"/>
        </w:rPr>
      </w:pPr>
      <w:r w:rsidRPr="00A61C01">
        <w:rPr>
          <w:rFonts w:ascii="Arial" w:hAnsi="Arial" w:cs="Arial"/>
          <w:sz w:val="20"/>
        </w:rPr>
        <w:t xml:space="preserve">La présence d’Ambroisie </w:t>
      </w:r>
      <w:r>
        <w:rPr>
          <w:rFonts w:ascii="Arial" w:hAnsi="Arial" w:cs="Arial"/>
          <w:sz w:val="20"/>
        </w:rPr>
        <w:t>[</w:t>
      </w:r>
      <w:r w:rsidRPr="00A61C01">
        <w:rPr>
          <w:rFonts w:ascii="Arial" w:hAnsi="Arial" w:cs="Arial"/>
          <w:i/>
          <w:iCs/>
          <w:sz w:val="20"/>
          <w:highlight w:val="lightGray"/>
        </w:rPr>
        <w:t>à feuilles d’armoise</w:t>
      </w:r>
      <w:r w:rsidRPr="00A61C01">
        <w:rPr>
          <w:rFonts w:ascii="Arial" w:hAnsi="Arial" w:cs="Arial"/>
          <w:i/>
          <w:sz w:val="20"/>
          <w:highlight w:val="lightGray"/>
        </w:rPr>
        <w:t>, trifide, à épis lisses</w:t>
      </w:r>
      <w:r w:rsidRPr="00A61C01">
        <w:rPr>
          <w:rFonts w:ascii="Arial" w:hAnsi="Arial" w:cs="Arial"/>
          <w:sz w:val="20"/>
        </w:rPr>
        <w:t xml:space="preserve">] a été constatée au sein de notre département et la lutte contre cette plante est réglementée suite à la publication de l’arrêté préfectoral (ci-joint) du </w:t>
      </w:r>
      <w:r w:rsidRPr="00A61C01">
        <w:rPr>
          <w:rFonts w:ascii="Arial" w:hAnsi="Arial" w:cs="Arial"/>
          <w:i/>
          <w:sz w:val="20"/>
        </w:rPr>
        <w:t>[</w:t>
      </w:r>
      <w:r w:rsidRPr="00A61C01">
        <w:rPr>
          <w:rFonts w:ascii="Arial" w:hAnsi="Arial" w:cs="Arial"/>
          <w:i/>
          <w:sz w:val="20"/>
          <w:highlight w:val="lightGray"/>
        </w:rPr>
        <w:t>date de l’arrêté préfectoral</w:t>
      </w:r>
      <w:r w:rsidRPr="00A61C01">
        <w:rPr>
          <w:rFonts w:ascii="Arial" w:hAnsi="Arial" w:cs="Arial"/>
          <w:i/>
          <w:sz w:val="20"/>
        </w:rPr>
        <w:t>]</w:t>
      </w:r>
      <w:r w:rsidRPr="00A61C01">
        <w:rPr>
          <w:rFonts w:ascii="Arial" w:hAnsi="Arial" w:cs="Arial"/>
          <w:sz w:val="20"/>
        </w:rPr>
        <w:t>, pris en application de la réglementation nationale en vigueur (</w:t>
      </w:r>
      <w:hyperlink r:id="rId7" w:history="1">
        <w:r w:rsidRPr="00A61C01">
          <w:rPr>
            <w:rStyle w:val="Lienhypertexte"/>
            <w:rFonts w:ascii="Arial" w:hAnsi="Arial" w:cs="Arial"/>
            <w:sz w:val="20"/>
          </w:rPr>
          <w:t>article R. 1338-4</w:t>
        </w:r>
      </w:hyperlink>
      <w:r w:rsidRPr="00A61C01">
        <w:rPr>
          <w:rFonts w:ascii="Arial" w:hAnsi="Arial" w:cs="Arial"/>
          <w:sz w:val="20"/>
        </w:rPr>
        <w:t xml:space="preserve"> du code de la santé publique). </w:t>
      </w:r>
    </w:p>
    <w:p w:rsidR="002271A9" w:rsidRDefault="002271A9" w:rsidP="00A61C01">
      <w:pPr>
        <w:autoSpaceDE w:val="0"/>
        <w:autoSpaceDN w:val="0"/>
        <w:adjustRightInd w:val="0"/>
        <w:jc w:val="both"/>
        <w:rPr>
          <w:rFonts w:ascii="Arial" w:hAnsi="Arial" w:cs="Arial"/>
          <w:color w:val="000000"/>
        </w:rPr>
      </w:pPr>
    </w:p>
    <w:p w:rsidR="002271A9" w:rsidRPr="00A61C01" w:rsidRDefault="002271A9" w:rsidP="00A61C01">
      <w:pPr>
        <w:autoSpaceDE w:val="0"/>
        <w:autoSpaceDN w:val="0"/>
        <w:adjustRightInd w:val="0"/>
        <w:jc w:val="both"/>
        <w:rPr>
          <w:rFonts w:ascii="Arial" w:hAnsi="Arial" w:cs="Arial"/>
          <w:color w:val="000000"/>
        </w:rPr>
      </w:pPr>
    </w:p>
    <w:tbl>
      <w:tblPr>
        <w:tblStyle w:val="Grilledutableau"/>
        <w:tblW w:w="9346" w:type="dxa"/>
        <w:jc w:val="center"/>
        <w:tblLook w:val="04A0" w:firstRow="1" w:lastRow="0" w:firstColumn="1" w:lastColumn="0" w:noHBand="0" w:noVBand="1"/>
      </w:tblPr>
      <w:tblGrid>
        <w:gridCol w:w="3380"/>
        <w:gridCol w:w="1498"/>
        <w:gridCol w:w="1389"/>
        <w:gridCol w:w="3056"/>
        <w:gridCol w:w="23"/>
      </w:tblGrid>
      <w:tr w:rsidR="002271A9" w:rsidRPr="00524950" w:rsidTr="00F45331">
        <w:trPr>
          <w:trHeight w:val="2760"/>
          <w:jc w:val="center"/>
        </w:trPr>
        <w:tc>
          <w:tcPr>
            <w:tcW w:w="3380" w:type="dxa"/>
            <w:tcBorders>
              <w:top w:val="single" w:sz="4" w:space="0" w:color="auto"/>
              <w:left w:val="single" w:sz="4" w:space="0" w:color="auto"/>
              <w:bottom w:val="single" w:sz="4" w:space="0" w:color="auto"/>
              <w:right w:val="single" w:sz="4" w:space="0" w:color="auto"/>
            </w:tcBorders>
            <w:vAlign w:val="center"/>
            <w:hideMark/>
          </w:tcPr>
          <w:p w:rsidR="002271A9" w:rsidRPr="00524950" w:rsidRDefault="002271A9" w:rsidP="00F45331">
            <w:pPr>
              <w:pStyle w:val="corpsducourrier"/>
              <w:jc w:val="center"/>
              <w:rPr>
                <w:rFonts w:asciiTheme="majorHAnsi" w:hAnsiTheme="majorHAnsi"/>
                <w:sz w:val="18"/>
                <w:szCs w:val="22"/>
              </w:rPr>
            </w:pPr>
            <w:r w:rsidRPr="00524950">
              <w:rPr>
                <w:rFonts w:asciiTheme="majorHAnsi" w:hAnsiTheme="majorHAnsi"/>
                <w:noProof/>
                <w:sz w:val="18"/>
                <w:szCs w:val="22"/>
              </w:rPr>
              <w:lastRenderedPageBreak/>
              <w:drawing>
                <wp:inline distT="0" distB="0" distL="0" distR="0" wp14:anchorId="5B12FDFE" wp14:editId="02A6D643">
                  <wp:extent cx="1935480" cy="1805940"/>
                  <wp:effectExtent l="0" t="0" r="7620" b="381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480" cy="1805940"/>
                          </a:xfrm>
                          <a:prstGeom prst="rect">
                            <a:avLst/>
                          </a:prstGeom>
                          <a:noFill/>
                          <a:ln>
                            <a:noFill/>
                          </a:ln>
                        </pic:spPr>
                      </pic:pic>
                    </a:graphicData>
                  </a:graphic>
                </wp:inline>
              </w:drawing>
            </w:r>
          </w:p>
          <w:p w:rsidR="002271A9" w:rsidRPr="00524950" w:rsidRDefault="002271A9" w:rsidP="00F45331">
            <w:pPr>
              <w:pStyle w:val="corpsducourrier"/>
              <w:jc w:val="center"/>
              <w:rPr>
                <w:rFonts w:asciiTheme="majorHAnsi" w:hAnsiTheme="majorHAnsi"/>
                <w:sz w:val="18"/>
                <w:szCs w:val="22"/>
              </w:rPr>
            </w:pPr>
            <w:proofErr w:type="gramStart"/>
            <w:r w:rsidRPr="00524950">
              <w:rPr>
                <w:rFonts w:asciiTheme="majorHAnsi" w:hAnsiTheme="majorHAnsi"/>
                <w:sz w:val="18"/>
                <w:szCs w:val="22"/>
              </w:rPr>
              <w:t>avril</w:t>
            </w:r>
            <w:proofErr w:type="gramEnd"/>
            <w:r w:rsidRPr="00524950">
              <w:rPr>
                <w:rFonts w:asciiTheme="majorHAnsi" w:hAnsiTheme="majorHAnsi"/>
                <w:sz w:val="18"/>
                <w:szCs w:val="22"/>
              </w:rPr>
              <w:t>-mai</w:t>
            </w:r>
          </w:p>
        </w:tc>
        <w:tc>
          <w:tcPr>
            <w:tcW w:w="2887" w:type="dxa"/>
            <w:gridSpan w:val="2"/>
            <w:tcBorders>
              <w:top w:val="single" w:sz="4" w:space="0" w:color="auto"/>
              <w:left w:val="single" w:sz="4" w:space="0" w:color="auto"/>
              <w:bottom w:val="single" w:sz="4" w:space="0" w:color="auto"/>
              <w:right w:val="single" w:sz="4" w:space="0" w:color="auto"/>
            </w:tcBorders>
            <w:vAlign w:val="center"/>
            <w:hideMark/>
          </w:tcPr>
          <w:p w:rsidR="002271A9" w:rsidRPr="00524950" w:rsidRDefault="002271A9" w:rsidP="00F45331">
            <w:pPr>
              <w:pStyle w:val="corpsducourrier"/>
              <w:jc w:val="center"/>
              <w:rPr>
                <w:rFonts w:asciiTheme="majorHAnsi" w:hAnsiTheme="majorHAnsi"/>
                <w:sz w:val="18"/>
                <w:szCs w:val="22"/>
              </w:rPr>
            </w:pPr>
            <w:r w:rsidRPr="00524950">
              <w:rPr>
                <w:rFonts w:asciiTheme="majorHAnsi" w:hAnsiTheme="majorHAnsi"/>
                <w:noProof/>
                <w:sz w:val="18"/>
                <w:szCs w:val="22"/>
              </w:rPr>
              <w:drawing>
                <wp:inline distT="0" distB="0" distL="0" distR="0" wp14:anchorId="55768BC6" wp14:editId="3FDD170E">
                  <wp:extent cx="1287780" cy="1798320"/>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780" cy="1798320"/>
                          </a:xfrm>
                          <a:prstGeom prst="rect">
                            <a:avLst/>
                          </a:prstGeom>
                          <a:noFill/>
                          <a:ln>
                            <a:noFill/>
                          </a:ln>
                        </pic:spPr>
                      </pic:pic>
                    </a:graphicData>
                  </a:graphic>
                </wp:inline>
              </w:drawing>
            </w:r>
          </w:p>
          <w:p w:rsidR="002271A9" w:rsidRPr="00524950" w:rsidRDefault="002271A9" w:rsidP="00F45331">
            <w:pPr>
              <w:pStyle w:val="corpsducourrier"/>
              <w:jc w:val="center"/>
              <w:rPr>
                <w:rFonts w:asciiTheme="majorHAnsi" w:hAnsiTheme="majorHAnsi"/>
                <w:sz w:val="18"/>
                <w:szCs w:val="22"/>
              </w:rPr>
            </w:pPr>
            <w:proofErr w:type="gramStart"/>
            <w:r w:rsidRPr="00524950">
              <w:rPr>
                <w:rFonts w:asciiTheme="majorHAnsi" w:hAnsiTheme="majorHAnsi"/>
                <w:sz w:val="18"/>
                <w:szCs w:val="22"/>
              </w:rPr>
              <w:t>juin</w:t>
            </w:r>
            <w:proofErr w:type="gramEnd"/>
            <w:r w:rsidRPr="00524950">
              <w:rPr>
                <w:rFonts w:asciiTheme="majorHAnsi" w:hAnsiTheme="majorHAnsi"/>
                <w:sz w:val="18"/>
                <w:szCs w:val="22"/>
              </w:rPr>
              <w:t>-juillet</w:t>
            </w:r>
          </w:p>
        </w:tc>
        <w:tc>
          <w:tcPr>
            <w:tcW w:w="3079" w:type="dxa"/>
            <w:gridSpan w:val="2"/>
            <w:tcBorders>
              <w:top w:val="single" w:sz="4" w:space="0" w:color="auto"/>
              <w:left w:val="single" w:sz="4" w:space="0" w:color="auto"/>
              <w:bottom w:val="single" w:sz="4" w:space="0" w:color="auto"/>
              <w:right w:val="single" w:sz="4" w:space="0" w:color="auto"/>
            </w:tcBorders>
            <w:vAlign w:val="center"/>
            <w:hideMark/>
          </w:tcPr>
          <w:p w:rsidR="002271A9" w:rsidRPr="00524950" w:rsidRDefault="002271A9" w:rsidP="00F45331">
            <w:pPr>
              <w:pStyle w:val="corpsducourrier"/>
              <w:jc w:val="center"/>
              <w:rPr>
                <w:rFonts w:asciiTheme="majorHAnsi" w:hAnsiTheme="majorHAnsi"/>
                <w:sz w:val="18"/>
                <w:szCs w:val="22"/>
              </w:rPr>
            </w:pPr>
            <w:r w:rsidRPr="00524950">
              <w:rPr>
                <w:rFonts w:asciiTheme="majorHAnsi" w:hAnsiTheme="majorHAnsi"/>
                <w:noProof/>
                <w:sz w:val="18"/>
                <w:szCs w:val="22"/>
              </w:rPr>
              <w:drawing>
                <wp:inline distT="0" distB="0" distL="0" distR="0" wp14:anchorId="1FCA42B0" wp14:editId="2D6D222B">
                  <wp:extent cx="1356360" cy="179832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360" cy="1798320"/>
                          </a:xfrm>
                          <a:prstGeom prst="rect">
                            <a:avLst/>
                          </a:prstGeom>
                          <a:noFill/>
                          <a:ln>
                            <a:noFill/>
                          </a:ln>
                        </pic:spPr>
                      </pic:pic>
                    </a:graphicData>
                  </a:graphic>
                </wp:inline>
              </w:drawing>
            </w:r>
          </w:p>
          <w:p w:rsidR="002271A9" w:rsidRPr="00524950" w:rsidRDefault="002271A9" w:rsidP="00F45331">
            <w:pPr>
              <w:pStyle w:val="corpsducourrier"/>
              <w:jc w:val="center"/>
              <w:rPr>
                <w:rFonts w:asciiTheme="majorHAnsi" w:hAnsiTheme="majorHAnsi"/>
                <w:sz w:val="18"/>
                <w:szCs w:val="22"/>
              </w:rPr>
            </w:pPr>
            <w:proofErr w:type="gramStart"/>
            <w:r w:rsidRPr="00524950">
              <w:rPr>
                <w:rFonts w:asciiTheme="majorHAnsi" w:hAnsiTheme="majorHAnsi"/>
                <w:sz w:val="18"/>
                <w:szCs w:val="22"/>
              </w:rPr>
              <w:t>juillet</w:t>
            </w:r>
            <w:proofErr w:type="gramEnd"/>
            <w:r w:rsidRPr="00524950">
              <w:rPr>
                <w:rFonts w:asciiTheme="majorHAnsi" w:hAnsiTheme="majorHAnsi"/>
                <w:sz w:val="18"/>
                <w:szCs w:val="22"/>
              </w:rPr>
              <w:t>-août</w:t>
            </w:r>
          </w:p>
        </w:tc>
      </w:tr>
      <w:tr w:rsidR="002271A9" w:rsidRPr="00524950" w:rsidTr="00F45331">
        <w:trPr>
          <w:gridAfter w:val="1"/>
          <w:wAfter w:w="23" w:type="dxa"/>
          <w:trHeight w:val="118"/>
          <w:jc w:val="center"/>
        </w:trPr>
        <w:tc>
          <w:tcPr>
            <w:tcW w:w="4878" w:type="dxa"/>
            <w:gridSpan w:val="2"/>
            <w:tcBorders>
              <w:top w:val="single" w:sz="4" w:space="0" w:color="auto"/>
              <w:left w:val="nil"/>
              <w:bottom w:val="single" w:sz="4" w:space="0" w:color="auto"/>
              <w:right w:val="nil"/>
            </w:tcBorders>
            <w:vAlign w:val="center"/>
          </w:tcPr>
          <w:p w:rsidR="002271A9" w:rsidRPr="00524950" w:rsidRDefault="002271A9" w:rsidP="00F45331">
            <w:pPr>
              <w:pStyle w:val="corpsducourrier"/>
              <w:jc w:val="center"/>
              <w:rPr>
                <w:rFonts w:asciiTheme="majorHAnsi" w:hAnsiTheme="majorHAnsi"/>
                <w:noProof/>
                <w:sz w:val="2"/>
                <w:szCs w:val="6"/>
              </w:rPr>
            </w:pPr>
          </w:p>
        </w:tc>
        <w:tc>
          <w:tcPr>
            <w:tcW w:w="4445" w:type="dxa"/>
            <w:gridSpan w:val="2"/>
            <w:tcBorders>
              <w:top w:val="single" w:sz="4" w:space="0" w:color="auto"/>
              <w:left w:val="nil"/>
              <w:bottom w:val="single" w:sz="4" w:space="0" w:color="auto"/>
              <w:right w:val="nil"/>
            </w:tcBorders>
            <w:vAlign w:val="center"/>
          </w:tcPr>
          <w:p w:rsidR="002271A9" w:rsidRPr="00524950" w:rsidRDefault="002271A9" w:rsidP="00F45331">
            <w:pPr>
              <w:pStyle w:val="corpsducourrier"/>
              <w:jc w:val="center"/>
              <w:rPr>
                <w:rFonts w:asciiTheme="majorHAnsi" w:hAnsiTheme="majorHAnsi"/>
                <w:sz w:val="2"/>
                <w:szCs w:val="6"/>
              </w:rPr>
            </w:pPr>
          </w:p>
        </w:tc>
      </w:tr>
      <w:tr w:rsidR="002271A9" w:rsidRPr="00524950" w:rsidTr="00F45331">
        <w:trPr>
          <w:gridAfter w:val="1"/>
          <w:wAfter w:w="23" w:type="dxa"/>
          <w:trHeight w:val="2747"/>
          <w:jc w:val="center"/>
        </w:trPr>
        <w:tc>
          <w:tcPr>
            <w:tcW w:w="4878" w:type="dxa"/>
            <w:gridSpan w:val="2"/>
            <w:tcBorders>
              <w:top w:val="single" w:sz="4" w:space="0" w:color="auto"/>
              <w:left w:val="single" w:sz="4" w:space="0" w:color="auto"/>
              <w:bottom w:val="single" w:sz="4" w:space="0" w:color="auto"/>
              <w:right w:val="single" w:sz="4" w:space="0" w:color="auto"/>
            </w:tcBorders>
            <w:vAlign w:val="center"/>
            <w:hideMark/>
          </w:tcPr>
          <w:p w:rsidR="002271A9" w:rsidRPr="00524950" w:rsidRDefault="002271A9" w:rsidP="00F45331">
            <w:pPr>
              <w:pStyle w:val="corpsducourrier"/>
              <w:jc w:val="center"/>
              <w:rPr>
                <w:rFonts w:asciiTheme="majorHAnsi" w:hAnsiTheme="majorHAnsi"/>
                <w:sz w:val="18"/>
                <w:szCs w:val="22"/>
              </w:rPr>
            </w:pPr>
            <w:r w:rsidRPr="00524950">
              <w:rPr>
                <w:rFonts w:asciiTheme="majorHAnsi" w:hAnsiTheme="majorHAnsi"/>
                <w:noProof/>
                <w:sz w:val="18"/>
                <w:szCs w:val="22"/>
              </w:rPr>
              <w:drawing>
                <wp:inline distT="0" distB="0" distL="0" distR="0" wp14:anchorId="4EC4A95B" wp14:editId="69A1EAD0">
                  <wp:extent cx="2400300" cy="179832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798320"/>
                          </a:xfrm>
                          <a:prstGeom prst="rect">
                            <a:avLst/>
                          </a:prstGeom>
                          <a:noFill/>
                          <a:ln>
                            <a:noFill/>
                          </a:ln>
                        </pic:spPr>
                      </pic:pic>
                    </a:graphicData>
                  </a:graphic>
                </wp:inline>
              </w:drawing>
            </w:r>
          </w:p>
          <w:p w:rsidR="002271A9" w:rsidRPr="00524950" w:rsidRDefault="002271A9" w:rsidP="00F45331">
            <w:pPr>
              <w:pStyle w:val="corpsducourrier"/>
              <w:jc w:val="center"/>
              <w:rPr>
                <w:rFonts w:asciiTheme="majorHAnsi" w:hAnsiTheme="majorHAnsi"/>
                <w:sz w:val="18"/>
                <w:szCs w:val="22"/>
              </w:rPr>
            </w:pPr>
            <w:proofErr w:type="gramStart"/>
            <w:r w:rsidRPr="00524950">
              <w:rPr>
                <w:rFonts w:asciiTheme="majorHAnsi" w:hAnsiTheme="majorHAnsi"/>
                <w:sz w:val="18"/>
                <w:szCs w:val="22"/>
              </w:rPr>
              <w:t>octobre</w:t>
            </w:r>
            <w:proofErr w:type="gramEnd"/>
          </w:p>
        </w:tc>
        <w:tc>
          <w:tcPr>
            <w:tcW w:w="4445" w:type="dxa"/>
            <w:gridSpan w:val="2"/>
            <w:tcBorders>
              <w:top w:val="single" w:sz="4" w:space="0" w:color="auto"/>
              <w:left w:val="single" w:sz="4" w:space="0" w:color="auto"/>
              <w:bottom w:val="single" w:sz="4" w:space="0" w:color="auto"/>
              <w:right w:val="single" w:sz="4" w:space="0" w:color="auto"/>
            </w:tcBorders>
            <w:vAlign w:val="center"/>
            <w:hideMark/>
          </w:tcPr>
          <w:p w:rsidR="002271A9" w:rsidRPr="00524950" w:rsidRDefault="002271A9" w:rsidP="00F45331">
            <w:pPr>
              <w:pStyle w:val="corpsducourrier"/>
              <w:jc w:val="center"/>
              <w:rPr>
                <w:rFonts w:asciiTheme="majorHAnsi" w:hAnsiTheme="majorHAnsi"/>
                <w:sz w:val="18"/>
                <w:szCs w:val="22"/>
              </w:rPr>
            </w:pPr>
            <w:r w:rsidRPr="00524950">
              <w:rPr>
                <w:rFonts w:asciiTheme="majorHAnsi" w:hAnsiTheme="majorHAnsi"/>
                <w:noProof/>
                <w:sz w:val="18"/>
                <w:szCs w:val="22"/>
              </w:rPr>
              <w:drawing>
                <wp:inline distT="0" distB="0" distL="0" distR="0" wp14:anchorId="03BA16D7" wp14:editId="150AF174">
                  <wp:extent cx="2476500" cy="179832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798320"/>
                          </a:xfrm>
                          <a:prstGeom prst="rect">
                            <a:avLst/>
                          </a:prstGeom>
                          <a:noFill/>
                          <a:ln>
                            <a:noFill/>
                          </a:ln>
                        </pic:spPr>
                      </pic:pic>
                    </a:graphicData>
                  </a:graphic>
                </wp:inline>
              </w:drawing>
            </w:r>
          </w:p>
          <w:p w:rsidR="002271A9" w:rsidRPr="00524950" w:rsidRDefault="002271A9" w:rsidP="00F45331">
            <w:pPr>
              <w:pStyle w:val="corpsducourrier"/>
              <w:jc w:val="center"/>
              <w:rPr>
                <w:rFonts w:asciiTheme="majorHAnsi" w:hAnsiTheme="majorHAnsi"/>
                <w:sz w:val="18"/>
                <w:szCs w:val="22"/>
              </w:rPr>
            </w:pPr>
            <w:proofErr w:type="gramStart"/>
            <w:r w:rsidRPr="00524950">
              <w:rPr>
                <w:rFonts w:asciiTheme="majorHAnsi" w:hAnsiTheme="majorHAnsi"/>
                <w:sz w:val="18"/>
                <w:szCs w:val="22"/>
              </w:rPr>
              <w:t>novembre</w:t>
            </w:r>
            <w:proofErr w:type="gramEnd"/>
          </w:p>
        </w:tc>
      </w:tr>
    </w:tbl>
    <w:p w:rsidR="002271A9" w:rsidRPr="00524950" w:rsidRDefault="002271A9" w:rsidP="002271A9">
      <w:pPr>
        <w:pStyle w:val="corpsducourrier"/>
        <w:jc w:val="center"/>
        <w:rPr>
          <w:rFonts w:asciiTheme="majorHAnsi" w:hAnsiTheme="majorHAnsi"/>
          <w:b/>
          <w:sz w:val="18"/>
          <w:szCs w:val="22"/>
        </w:rPr>
      </w:pPr>
      <w:r>
        <w:rPr>
          <w:rFonts w:ascii="Arial" w:hAnsi="Arial" w:cs="Arial"/>
        </w:rPr>
        <w:tab/>
      </w:r>
      <w:r w:rsidRPr="00524950">
        <w:rPr>
          <w:rFonts w:asciiTheme="majorHAnsi" w:hAnsiTheme="majorHAnsi"/>
          <w:b/>
          <w:sz w:val="18"/>
          <w:szCs w:val="22"/>
          <w:u w:val="single"/>
        </w:rPr>
        <w:t>Ambroisie à feuilles d’armoise à différents stades de développement</w:t>
      </w:r>
    </w:p>
    <w:p w:rsidR="002271A9" w:rsidRPr="00524950" w:rsidRDefault="002271A9" w:rsidP="002271A9">
      <w:pPr>
        <w:pStyle w:val="corpsducourrier"/>
        <w:jc w:val="center"/>
        <w:rPr>
          <w:rFonts w:asciiTheme="majorHAnsi" w:hAnsiTheme="majorHAnsi"/>
          <w:i/>
          <w:sz w:val="14"/>
          <w:szCs w:val="22"/>
        </w:rPr>
      </w:pPr>
      <w:r w:rsidRPr="00524950">
        <w:rPr>
          <w:rFonts w:asciiTheme="majorHAnsi" w:hAnsiTheme="majorHAnsi"/>
          <w:i/>
          <w:sz w:val="14"/>
          <w:szCs w:val="22"/>
        </w:rPr>
        <w:t>(Source : Observatoire des ambroisies, www.ambroisie.info)</w:t>
      </w:r>
    </w:p>
    <w:p w:rsidR="00A61C01" w:rsidRPr="00A61C01" w:rsidRDefault="00A61C01" w:rsidP="00A61C01">
      <w:pPr>
        <w:pStyle w:val="corpsducourrier"/>
        <w:rPr>
          <w:rFonts w:ascii="Arial" w:hAnsi="Arial" w:cs="Arial"/>
          <w:sz w:val="20"/>
        </w:rPr>
      </w:pPr>
    </w:p>
    <w:p w:rsidR="002271A9" w:rsidRDefault="00A61C01" w:rsidP="00A61C01">
      <w:pPr>
        <w:pStyle w:val="corpsducourrier"/>
        <w:rPr>
          <w:rFonts w:ascii="Arial" w:hAnsi="Arial" w:cs="Arial"/>
          <w:sz w:val="20"/>
        </w:rPr>
      </w:pPr>
      <w:r w:rsidRPr="00A61C01">
        <w:rPr>
          <w:rFonts w:ascii="Arial" w:hAnsi="Arial" w:cs="Arial"/>
          <w:b/>
          <w:sz w:val="20"/>
        </w:rPr>
        <w:t xml:space="preserve">Des pieds d’Ambroisie </w:t>
      </w:r>
      <w:r w:rsidRPr="002271A9">
        <w:rPr>
          <w:rFonts w:ascii="Arial" w:hAnsi="Arial" w:cs="Arial"/>
          <w:bCs/>
          <w:sz w:val="20"/>
        </w:rPr>
        <w:t>[</w:t>
      </w:r>
      <w:r w:rsidRPr="002271A9">
        <w:rPr>
          <w:rFonts w:ascii="Arial" w:hAnsi="Arial" w:cs="Arial"/>
          <w:bCs/>
          <w:i/>
          <w:iCs/>
          <w:sz w:val="20"/>
          <w:highlight w:val="lightGray"/>
        </w:rPr>
        <w:t>à feuilles d’armoise</w:t>
      </w:r>
      <w:r w:rsidRPr="002271A9">
        <w:rPr>
          <w:rFonts w:ascii="Arial" w:hAnsi="Arial" w:cs="Arial"/>
          <w:bCs/>
          <w:i/>
          <w:iCs/>
          <w:sz w:val="20"/>
          <w:highlight w:val="lightGray"/>
        </w:rPr>
        <w:t>,</w:t>
      </w:r>
      <w:r w:rsidRPr="002271A9">
        <w:rPr>
          <w:rFonts w:ascii="Arial" w:hAnsi="Arial" w:cs="Arial"/>
          <w:bCs/>
          <w:i/>
          <w:sz w:val="20"/>
          <w:highlight w:val="lightGray"/>
        </w:rPr>
        <w:t xml:space="preserve"> trifide, à épis lisses</w:t>
      </w:r>
      <w:r w:rsidRPr="002271A9">
        <w:rPr>
          <w:rFonts w:ascii="Arial" w:hAnsi="Arial" w:cs="Arial"/>
          <w:bCs/>
          <w:sz w:val="20"/>
        </w:rPr>
        <w:t>]</w:t>
      </w:r>
      <w:r w:rsidRPr="00A61C01">
        <w:rPr>
          <w:rFonts w:ascii="Arial" w:hAnsi="Arial" w:cs="Arial"/>
          <w:b/>
          <w:sz w:val="20"/>
        </w:rPr>
        <w:t xml:space="preserve"> </w:t>
      </w:r>
      <w:r w:rsidR="002271A9">
        <w:rPr>
          <w:rFonts w:ascii="Arial" w:hAnsi="Arial" w:cs="Arial"/>
          <w:b/>
          <w:sz w:val="20"/>
        </w:rPr>
        <w:t>ont été repérés le</w:t>
      </w:r>
      <w:r w:rsidR="002271A9" w:rsidRPr="002271A9">
        <w:rPr>
          <w:rFonts w:ascii="Arial" w:hAnsi="Arial" w:cs="Arial"/>
          <w:bCs/>
          <w:sz w:val="20"/>
        </w:rPr>
        <w:t xml:space="preserve"> [</w:t>
      </w:r>
      <w:r w:rsidR="002271A9" w:rsidRPr="002271A9">
        <w:rPr>
          <w:rFonts w:ascii="Arial" w:hAnsi="Arial" w:cs="Arial"/>
          <w:bCs/>
          <w:i/>
          <w:iCs/>
          <w:sz w:val="20"/>
          <w:highlight w:val="lightGray"/>
        </w:rPr>
        <w:t>jj/mm/</w:t>
      </w:r>
      <w:proofErr w:type="spellStart"/>
      <w:r w:rsidR="002271A9" w:rsidRPr="002271A9">
        <w:rPr>
          <w:rFonts w:ascii="Arial" w:hAnsi="Arial" w:cs="Arial"/>
          <w:bCs/>
          <w:i/>
          <w:iCs/>
          <w:sz w:val="20"/>
          <w:highlight w:val="lightGray"/>
        </w:rPr>
        <w:t>aaa</w:t>
      </w:r>
      <w:proofErr w:type="spellEnd"/>
      <w:r w:rsidR="002271A9" w:rsidRPr="002271A9">
        <w:rPr>
          <w:rFonts w:ascii="Arial" w:hAnsi="Arial" w:cs="Arial"/>
          <w:bCs/>
          <w:sz w:val="20"/>
        </w:rPr>
        <w:t>]</w:t>
      </w:r>
      <w:r w:rsidRPr="002271A9">
        <w:rPr>
          <w:rFonts w:ascii="Arial" w:hAnsi="Arial" w:cs="Arial"/>
          <w:bCs/>
          <w:sz w:val="20"/>
        </w:rPr>
        <w:t xml:space="preserve"> </w:t>
      </w:r>
      <w:r w:rsidRPr="00A61C01">
        <w:rPr>
          <w:rFonts w:ascii="Arial" w:hAnsi="Arial" w:cs="Arial"/>
          <w:b/>
          <w:sz w:val="20"/>
        </w:rPr>
        <w:t xml:space="preserve">sur votre terrain situé </w:t>
      </w:r>
      <w:r w:rsidRPr="002271A9">
        <w:rPr>
          <w:rFonts w:ascii="Arial" w:hAnsi="Arial" w:cs="Arial"/>
          <w:bCs/>
          <w:i/>
          <w:sz w:val="20"/>
        </w:rPr>
        <w:t>[</w:t>
      </w:r>
      <w:r w:rsidRPr="002271A9">
        <w:rPr>
          <w:rFonts w:ascii="Arial" w:hAnsi="Arial" w:cs="Arial"/>
          <w:bCs/>
          <w:i/>
          <w:sz w:val="20"/>
          <w:highlight w:val="lightGray"/>
        </w:rPr>
        <w:t>adresse exacte : nom de la commune, nom de la rue, numéro du terrain ou de l’habitation, éventuelle autre précision</w:t>
      </w:r>
      <w:r w:rsidRPr="002271A9">
        <w:rPr>
          <w:rFonts w:ascii="Arial" w:hAnsi="Arial" w:cs="Arial"/>
          <w:bCs/>
          <w:i/>
          <w:sz w:val="20"/>
        </w:rPr>
        <w:t>]</w:t>
      </w:r>
      <w:r w:rsidRPr="002271A9">
        <w:rPr>
          <w:rFonts w:ascii="Arial" w:hAnsi="Arial" w:cs="Arial"/>
          <w:bCs/>
          <w:sz w:val="20"/>
        </w:rPr>
        <w:t>.</w:t>
      </w:r>
      <w:r w:rsidRPr="00A61C01">
        <w:rPr>
          <w:rFonts w:ascii="Arial" w:hAnsi="Arial" w:cs="Arial"/>
          <w:sz w:val="20"/>
        </w:rPr>
        <w:t xml:space="preserve"> </w:t>
      </w:r>
    </w:p>
    <w:p w:rsidR="00A61C01" w:rsidRPr="00A61C01" w:rsidRDefault="00A61C01" w:rsidP="00A61C01">
      <w:pPr>
        <w:pStyle w:val="corpsducourrier"/>
        <w:rPr>
          <w:rFonts w:ascii="Arial" w:hAnsi="Arial" w:cs="Arial"/>
          <w:sz w:val="20"/>
        </w:rPr>
      </w:pPr>
      <w:r w:rsidRPr="00A61C01">
        <w:rPr>
          <w:rFonts w:ascii="Arial" w:hAnsi="Arial" w:cs="Arial"/>
          <w:sz w:val="20"/>
        </w:rPr>
        <w:t xml:space="preserve">En application des obligations fixées dans l’arrêté préfectoral susmentionné, </w:t>
      </w:r>
      <w:r w:rsidRPr="002271A9">
        <w:rPr>
          <w:rFonts w:ascii="Arial" w:hAnsi="Arial" w:cs="Arial"/>
          <w:b/>
          <w:bCs/>
          <w:sz w:val="20"/>
        </w:rPr>
        <w:t>je vous demande de bien vouloir procéder à l’élimination des pieds d’ambroisie présents,</w:t>
      </w:r>
      <w:r w:rsidRPr="00A61C01">
        <w:rPr>
          <w:rFonts w:ascii="Arial" w:hAnsi="Arial" w:cs="Arial"/>
          <w:sz w:val="20"/>
        </w:rPr>
        <w:t xml:space="preserve"> et cela dans des conditions permettant d’éviter toute dissémination, et de prendre toute mesure permettant d’éviter l’apparition de nouveaux pieds cette année ainsi que les années suivantes.</w:t>
      </w:r>
    </w:p>
    <w:p w:rsidR="00A61C01" w:rsidRPr="00A61C01" w:rsidRDefault="00A61C01" w:rsidP="00A61C01">
      <w:pPr>
        <w:pStyle w:val="corpsducourrier"/>
        <w:ind w:firstLine="709"/>
        <w:rPr>
          <w:rFonts w:ascii="Arial" w:hAnsi="Arial" w:cs="Arial"/>
          <w:sz w:val="20"/>
        </w:rPr>
      </w:pPr>
    </w:p>
    <w:p w:rsidR="00A61C01" w:rsidRPr="00A61C01" w:rsidRDefault="00A61C01" w:rsidP="00A61C01">
      <w:pPr>
        <w:pStyle w:val="corpsducourrier"/>
        <w:rPr>
          <w:rFonts w:ascii="Arial" w:hAnsi="Arial" w:cs="Arial"/>
          <w:b/>
          <w:sz w:val="20"/>
        </w:rPr>
      </w:pPr>
      <w:r w:rsidRPr="00A61C01">
        <w:rPr>
          <w:rFonts w:ascii="Arial" w:hAnsi="Arial" w:cs="Arial"/>
          <w:b/>
          <w:sz w:val="20"/>
        </w:rPr>
        <w:t>En agissant pour éviter l’apparition et la dissémination de ces plantes, vous réduisez les risques d’allergie pour vous et votre entourage, et vous contribuez à l’intérêt collectif de santé publique !</w:t>
      </w:r>
    </w:p>
    <w:p w:rsidR="00A61C01" w:rsidRPr="00A61C01" w:rsidRDefault="00A61C01" w:rsidP="00A61C01">
      <w:pPr>
        <w:jc w:val="both"/>
        <w:rPr>
          <w:rFonts w:ascii="Arial" w:hAnsi="Arial" w:cs="Arial"/>
        </w:rPr>
      </w:pPr>
    </w:p>
    <w:p w:rsidR="002271A9" w:rsidRDefault="00A61C01" w:rsidP="00A61C01">
      <w:pPr>
        <w:jc w:val="both"/>
        <w:rPr>
          <w:rFonts w:ascii="Arial" w:hAnsi="Arial" w:cs="Arial"/>
        </w:rPr>
      </w:pPr>
      <w:r w:rsidRPr="00A61C01">
        <w:rPr>
          <w:rFonts w:ascii="Arial" w:hAnsi="Arial" w:cs="Arial"/>
        </w:rPr>
        <w:t xml:space="preserve">Des informations sur les méthodes de prévention et de lutte contre les ambroisies peuvent vous être fournies par M./Mme </w:t>
      </w:r>
      <w:r w:rsidRPr="00A61C01">
        <w:rPr>
          <w:rFonts w:ascii="Arial" w:hAnsi="Arial" w:cs="Arial"/>
          <w:i/>
        </w:rPr>
        <w:t>[</w:t>
      </w:r>
      <w:r w:rsidRPr="00A61C01">
        <w:rPr>
          <w:rFonts w:ascii="Arial" w:hAnsi="Arial" w:cs="Arial"/>
          <w:i/>
          <w:highlight w:val="lightGray"/>
        </w:rPr>
        <w:t>nom(s), prénom(s), coordonnées</w:t>
      </w:r>
      <w:r w:rsidRPr="00A61C01">
        <w:rPr>
          <w:rFonts w:ascii="Arial" w:hAnsi="Arial" w:cs="Arial"/>
          <w:i/>
        </w:rPr>
        <w:t>],</w:t>
      </w:r>
      <w:r w:rsidRPr="00A61C01">
        <w:rPr>
          <w:rFonts w:ascii="Arial" w:hAnsi="Arial" w:cs="Arial"/>
        </w:rPr>
        <w:t xml:space="preserve"> référent(s) ambroisie de la commune/intercommunalité </w:t>
      </w:r>
      <w:r w:rsidRPr="00A61C01">
        <w:rPr>
          <w:rFonts w:ascii="Arial" w:hAnsi="Arial" w:cs="Arial"/>
          <w:i/>
        </w:rPr>
        <w:t>[</w:t>
      </w:r>
      <w:r w:rsidRPr="00A61C01">
        <w:rPr>
          <w:rFonts w:ascii="Arial" w:hAnsi="Arial" w:cs="Arial"/>
          <w:i/>
          <w:highlight w:val="lightGray"/>
        </w:rPr>
        <w:t>nom de la commune/</w:t>
      </w:r>
      <w:proofErr w:type="spellStart"/>
      <w:r w:rsidRPr="00A61C01">
        <w:rPr>
          <w:rFonts w:ascii="Arial" w:hAnsi="Arial" w:cs="Arial"/>
          <w:i/>
          <w:highlight w:val="lightGray"/>
        </w:rPr>
        <w:t>intercommune</w:t>
      </w:r>
      <w:proofErr w:type="spellEnd"/>
      <w:r w:rsidRPr="00A61C01">
        <w:rPr>
          <w:rFonts w:ascii="Arial" w:hAnsi="Arial" w:cs="Arial"/>
          <w:i/>
        </w:rPr>
        <w:t>]</w:t>
      </w:r>
      <w:r w:rsidRPr="00A61C01">
        <w:rPr>
          <w:rFonts w:ascii="Arial" w:hAnsi="Arial" w:cs="Arial"/>
        </w:rPr>
        <w:t xml:space="preserve">. </w:t>
      </w:r>
    </w:p>
    <w:p w:rsidR="00A61C01" w:rsidRPr="00A61C01" w:rsidRDefault="00A61C01" w:rsidP="002271A9">
      <w:pPr>
        <w:jc w:val="both"/>
        <w:rPr>
          <w:rFonts w:ascii="Arial" w:hAnsi="Arial" w:cs="Arial"/>
        </w:rPr>
      </w:pPr>
      <w:r w:rsidRPr="00A61C01">
        <w:rPr>
          <w:rFonts w:ascii="Arial" w:hAnsi="Arial" w:cs="Arial"/>
        </w:rPr>
        <w:t>Des informations techniques (guides, brochures…) sont également disponibles auprès de l’Observatoire des ambroisies (</w:t>
      </w:r>
      <w:hyperlink r:id="rId13" w:history="1">
        <w:r w:rsidRPr="00A61C01">
          <w:rPr>
            <w:rStyle w:val="Lienhypertexte"/>
            <w:rFonts w:ascii="Arial" w:hAnsi="Arial" w:cs="Arial"/>
          </w:rPr>
          <w:t>www.ambroisie.info</w:t>
        </w:r>
      </w:hyperlink>
      <w:r w:rsidRPr="00A61C01">
        <w:rPr>
          <w:rFonts w:ascii="Arial" w:hAnsi="Arial" w:cs="Arial"/>
        </w:rPr>
        <w:t xml:space="preserve">) et/ou de </w:t>
      </w:r>
      <w:r w:rsidRPr="00A61C01">
        <w:rPr>
          <w:rFonts w:ascii="Arial" w:hAnsi="Arial" w:cs="Arial"/>
          <w:i/>
          <w:highlight w:val="lightGray"/>
        </w:rPr>
        <w:t>[nom d’un ou plusieurs organismes impliqués localement : FREDON…]</w:t>
      </w:r>
      <w:r w:rsidRPr="00A61C01">
        <w:rPr>
          <w:rFonts w:ascii="Arial" w:hAnsi="Arial" w:cs="Arial"/>
          <w:highlight w:val="lightGray"/>
        </w:rPr>
        <w:t>.</w:t>
      </w:r>
      <w:bookmarkStart w:id="2" w:name="_Hlk521941653"/>
      <w:r w:rsidR="002271A9">
        <w:rPr>
          <w:rFonts w:ascii="Arial" w:hAnsi="Arial" w:cs="Arial"/>
        </w:rPr>
        <w:t xml:space="preserve"> </w:t>
      </w:r>
      <w:r w:rsidR="002271A9" w:rsidRPr="00A61C01">
        <w:rPr>
          <w:rFonts w:ascii="Arial" w:hAnsi="Arial" w:cs="Arial"/>
          <w:color w:val="000000"/>
        </w:rPr>
        <w:t>Le guide de gestion de l’Ambroisie à feuilles d’armoise (</w:t>
      </w:r>
      <w:hyperlink r:id="rId14" w:history="1">
        <w:r w:rsidR="002271A9" w:rsidRPr="00A61C01">
          <w:rPr>
            <w:rStyle w:val="Lienhypertexte"/>
            <w:rFonts w:ascii="Arial" w:hAnsi="Arial" w:cs="Arial"/>
          </w:rPr>
          <w:t>http://solidarites-sante.gouv.fr/IMG/pdf/guide_gestion_agir_contre_l_ambr</w:t>
        </w:r>
        <w:r w:rsidR="002271A9" w:rsidRPr="00A61C01">
          <w:rPr>
            <w:rStyle w:val="Lienhypertexte"/>
            <w:rFonts w:ascii="Arial" w:hAnsi="Arial" w:cs="Arial"/>
          </w:rPr>
          <w:t>o</w:t>
        </w:r>
        <w:r w:rsidR="002271A9" w:rsidRPr="00A61C01">
          <w:rPr>
            <w:rStyle w:val="Lienhypertexte"/>
            <w:rFonts w:ascii="Arial" w:hAnsi="Arial" w:cs="Arial"/>
          </w:rPr>
          <w:t>isie-2.pdf</w:t>
        </w:r>
      </w:hyperlink>
      <w:r w:rsidR="002271A9" w:rsidRPr="00A61C01">
        <w:rPr>
          <w:rFonts w:ascii="Arial" w:hAnsi="Arial" w:cs="Arial"/>
          <w:color w:val="000000"/>
        </w:rPr>
        <w:t xml:space="preserve">) détaille les actions qui peuvent être mises en œuvre : </w:t>
      </w:r>
      <w:r w:rsidR="002271A9" w:rsidRPr="00A61C01">
        <w:rPr>
          <w:rFonts w:ascii="Arial" w:hAnsi="Arial" w:cs="Arial"/>
          <w:b/>
          <w:color w:val="000000"/>
        </w:rPr>
        <w:t>a</w:t>
      </w:r>
      <w:r w:rsidR="002271A9" w:rsidRPr="00A61C01">
        <w:rPr>
          <w:rFonts w:ascii="Arial" w:hAnsi="Arial" w:cs="Arial"/>
          <w:b/>
          <w:bCs/>
        </w:rPr>
        <w:t>rrachage</w:t>
      </w:r>
      <w:r w:rsidR="002271A9" w:rsidRPr="00A61C01">
        <w:rPr>
          <w:rFonts w:ascii="Arial" w:hAnsi="Arial" w:cs="Arial"/>
        </w:rPr>
        <w:t xml:space="preserve"> avec des gants ou le cas échéant, le broyage, le fauchage ou la coupe de l’ambroisie </w:t>
      </w:r>
      <w:r w:rsidR="002271A9" w:rsidRPr="00A61C01">
        <w:rPr>
          <w:rFonts w:ascii="Arial" w:hAnsi="Arial" w:cs="Arial"/>
          <w:b/>
          <w:bCs/>
        </w:rPr>
        <w:t>avant floraison.</w:t>
      </w:r>
      <w:r w:rsidR="002271A9" w:rsidRPr="00A61C01">
        <w:rPr>
          <w:rFonts w:ascii="Arial" w:hAnsi="Arial" w:cs="Arial"/>
        </w:rPr>
        <w:t xml:space="preserve"> Il convient de rester vigilant durant les mois d’août et septembre car un phénomène de repousse est possible. </w:t>
      </w:r>
      <w:bookmarkEnd w:id="2"/>
    </w:p>
    <w:p w:rsidR="00A61C01" w:rsidRPr="00A61C01" w:rsidRDefault="00A61C01" w:rsidP="00A61C01">
      <w:pPr>
        <w:pStyle w:val="Default"/>
        <w:jc w:val="both"/>
        <w:rPr>
          <w:sz w:val="20"/>
          <w:szCs w:val="20"/>
        </w:rPr>
      </w:pPr>
    </w:p>
    <w:p w:rsidR="00A61C01" w:rsidRPr="00A61C01" w:rsidRDefault="00A61C01" w:rsidP="00A61C01">
      <w:pPr>
        <w:pStyle w:val="Default"/>
        <w:jc w:val="both"/>
        <w:rPr>
          <w:sz w:val="20"/>
          <w:szCs w:val="20"/>
        </w:rPr>
      </w:pPr>
      <w:r w:rsidRPr="00A61C01">
        <w:rPr>
          <w:b/>
          <w:sz w:val="20"/>
          <w:szCs w:val="20"/>
        </w:rPr>
        <w:t>Vous trouverez, ci-joint, un coupon réponse que vous voudrez bien me transmettre sous un délai de huit jours afin de m’</w:t>
      </w:r>
      <w:r w:rsidR="002271A9" w:rsidRPr="00A61C01">
        <w:rPr>
          <w:b/>
          <w:sz w:val="20"/>
          <w:szCs w:val="20"/>
        </w:rPr>
        <w:t>indiquer</w:t>
      </w:r>
      <w:r w:rsidRPr="00A61C01">
        <w:rPr>
          <w:b/>
          <w:sz w:val="20"/>
          <w:szCs w:val="20"/>
        </w:rPr>
        <w:t xml:space="preserve"> vos intentions quant à l’élimination de cette plante</w:t>
      </w:r>
      <w:r w:rsidR="002271A9">
        <w:rPr>
          <w:b/>
          <w:sz w:val="20"/>
          <w:szCs w:val="20"/>
        </w:rPr>
        <w:t>.</w:t>
      </w:r>
      <w:r w:rsidR="002271A9" w:rsidRPr="00A61C01">
        <w:rPr>
          <w:sz w:val="20"/>
          <w:szCs w:val="20"/>
        </w:rPr>
        <w:t xml:space="preserve"> </w:t>
      </w:r>
    </w:p>
    <w:p w:rsidR="00A61C01" w:rsidRPr="00A61C01" w:rsidRDefault="00A61C01" w:rsidP="00A61C01">
      <w:pPr>
        <w:pStyle w:val="Default"/>
        <w:jc w:val="both"/>
        <w:rPr>
          <w:sz w:val="20"/>
          <w:szCs w:val="20"/>
        </w:rPr>
      </w:pPr>
    </w:p>
    <w:p w:rsidR="002271A9" w:rsidRPr="00A61C01" w:rsidRDefault="002271A9" w:rsidP="002271A9">
      <w:pPr>
        <w:jc w:val="both"/>
        <w:rPr>
          <w:rFonts w:ascii="Arial" w:hAnsi="Arial" w:cs="Arial"/>
        </w:rPr>
      </w:pPr>
      <w:r w:rsidRPr="00A61C01">
        <w:rPr>
          <w:rFonts w:ascii="Arial" w:hAnsi="Arial" w:cs="Arial"/>
        </w:rPr>
        <w:t>Je vous remercie pour votre coopération et votre participation à la lutte contre les ambroisies.</w:t>
      </w:r>
    </w:p>
    <w:p w:rsidR="002271A9" w:rsidRPr="002271A9" w:rsidRDefault="00A61C01" w:rsidP="002271A9">
      <w:pPr>
        <w:pStyle w:val="corpsducourrier"/>
        <w:rPr>
          <w:rFonts w:ascii="Arial" w:hAnsi="Arial" w:cs="Arial"/>
          <w:sz w:val="20"/>
        </w:rPr>
      </w:pPr>
      <w:r w:rsidRPr="00A61C01">
        <w:rPr>
          <w:rFonts w:ascii="Arial" w:hAnsi="Arial" w:cs="Arial"/>
          <w:sz w:val="20"/>
        </w:rPr>
        <w:t>Restant à votre disposition pour toute question complémentaire, je vous prie d'agréer, Madame, Monsieur, l'expression de mes salutations distinguées.</w:t>
      </w:r>
    </w:p>
    <w:p w:rsidR="002271A9" w:rsidRPr="00A61C01" w:rsidRDefault="002271A9" w:rsidP="002271A9">
      <w:pPr>
        <w:rPr>
          <w:rFonts w:ascii="Arial" w:hAnsi="Arial" w:cs="Arial"/>
        </w:rPr>
      </w:pPr>
    </w:p>
    <w:p w:rsidR="002271A9" w:rsidRPr="00A61C01" w:rsidRDefault="002271A9" w:rsidP="002271A9">
      <w:pPr>
        <w:jc w:val="right"/>
        <w:rPr>
          <w:rFonts w:ascii="Arial" w:hAnsi="Arial" w:cs="Arial"/>
        </w:rPr>
      </w:pPr>
      <w:r w:rsidRPr="00A61C01">
        <w:rPr>
          <w:rFonts w:ascii="Arial" w:hAnsi="Arial" w:cs="Arial"/>
        </w:rPr>
        <w:t>[</w:t>
      </w:r>
      <w:r w:rsidRPr="002271A9">
        <w:rPr>
          <w:rFonts w:ascii="Arial" w:hAnsi="Arial" w:cs="Arial"/>
          <w:highlight w:val="lightGray"/>
        </w:rPr>
        <w:t>Signature</w:t>
      </w:r>
      <w:r w:rsidRPr="00A61C01">
        <w:rPr>
          <w:rFonts w:ascii="Arial" w:hAnsi="Arial" w:cs="Arial"/>
        </w:rPr>
        <w:t>]</w:t>
      </w:r>
    </w:p>
    <w:p w:rsidR="00A61C01" w:rsidRPr="002271A9" w:rsidRDefault="002271A9" w:rsidP="002271A9">
      <w:pPr>
        <w:jc w:val="right"/>
        <w:rPr>
          <w:rFonts w:ascii="Arial" w:hAnsi="Arial" w:cs="Arial"/>
        </w:rPr>
      </w:pPr>
      <w:r w:rsidRPr="002271A9">
        <w:rPr>
          <w:rFonts w:ascii="Arial" w:hAnsi="Arial" w:cs="Arial"/>
          <w:highlight w:val="lightGray"/>
        </w:rPr>
        <w:t>Monsieur/Madame</w:t>
      </w:r>
      <w:r w:rsidRPr="00A61C01">
        <w:rPr>
          <w:rFonts w:ascii="Arial" w:hAnsi="Arial" w:cs="Arial"/>
        </w:rPr>
        <w:t xml:space="preserve"> le Maire</w:t>
      </w:r>
    </w:p>
    <w:p w:rsidR="00A61C01" w:rsidRPr="00A61C01" w:rsidRDefault="00A61C01" w:rsidP="00A61C01">
      <w:pPr>
        <w:rPr>
          <w:rFonts w:ascii="Arial" w:hAnsi="Arial" w:cs="Arial"/>
          <w:bCs/>
        </w:rPr>
      </w:pPr>
    </w:p>
    <w:p w:rsidR="00A61C01" w:rsidRPr="00A61C01" w:rsidRDefault="00A61C01" w:rsidP="00A61C01">
      <w:pPr>
        <w:rPr>
          <w:rFonts w:ascii="Arial" w:hAnsi="Arial" w:cs="Arial"/>
          <w:bCs/>
        </w:rPr>
      </w:pPr>
    </w:p>
    <w:p w:rsidR="00A61C01" w:rsidRPr="00A61C01" w:rsidRDefault="00A61C01" w:rsidP="00A61C01">
      <w:pPr>
        <w:rPr>
          <w:rFonts w:ascii="Arial" w:hAnsi="Arial" w:cs="Arial"/>
          <w:bCs/>
        </w:rPr>
      </w:pPr>
      <w:r w:rsidRPr="00A61C01">
        <w:rPr>
          <w:rFonts w:ascii="Arial" w:hAnsi="Arial" w:cs="Arial"/>
          <w:bCs/>
        </w:rPr>
        <w:tab/>
      </w:r>
      <w:r w:rsidRPr="00A61C01">
        <w:rPr>
          <w:rFonts w:ascii="Arial" w:hAnsi="Arial" w:cs="Arial"/>
          <w:bCs/>
        </w:rPr>
        <w:tab/>
      </w:r>
      <w:r w:rsidRPr="00A61C01">
        <w:rPr>
          <w:rFonts w:ascii="Arial" w:hAnsi="Arial" w:cs="Arial"/>
          <w:bCs/>
        </w:rPr>
        <w:tab/>
      </w:r>
    </w:p>
    <w:p w:rsidR="00A61C01" w:rsidRPr="00A61C01" w:rsidRDefault="00A61C01" w:rsidP="00A61C01">
      <w:pPr>
        <w:rPr>
          <w:rFonts w:ascii="Arial" w:hAnsi="Arial" w:cs="Arial"/>
          <w:b/>
          <w:bCs/>
        </w:rPr>
      </w:pPr>
      <w:r w:rsidRPr="00A61C01">
        <w:rPr>
          <w:rFonts w:ascii="Arial" w:hAnsi="Arial" w:cs="Arial"/>
          <w:b/>
          <w:bCs/>
        </w:rPr>
        <w:t>……………………………………………………………………………………………………………………….</w:t>
      </w:r>
    </w:p>
    <w:p w:rsidR="00A61C01" w:rsidRPr="00A61C01" w:rsidRDefault="00A61C01" w:rsidP="00A61C0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7263"/>
      </w:tblGrid>
      <w:tr w:rsidR="00A61C01" w:rsidRPr="00A61C01" w:rsidTr="00F45331">
        <w:trPr>
          <w:trHeight w:val="391"/>
        </w:trPr>
        <w:tc>
          <w:tcPr>
            <w:tcW w:w="9288" w:type="dxa"/>
            <w:gridSpan w:val="2"/>
            <w:shd w:val="clear" w:color="auto" w:fill="auto"/>
          </w:tcPr>
          <w:p w:rsidR="00A61C01" w:rsidRPr="00A61C01" w:rsidRDefault="00A61C01" w:rsidP="00F45331">
            <w:pPr>
              <w:jc w:val="center"/>
              <w:rPr>
                <w:rFonts w:ascii="Arial" w:hAnsi="Arial" w:cs="Arial"/>
                <w:b/>
                <w:bCs/>
                <w:u w:val="single"/>
              </w:rPr>
            </w:pPr>
            <w:r w:rsidRPr="00A61C01">
              <w:rPr>
                <w:rFonts w:ascii="Arial" w:hAnsi="Arial" w:cs="Arial"/>
                <w:b/>
                <w:bCs/>
                <w:u w:val="single"/>
              </w:rPr>
              <w:t>Coupon réponse- travaux liés à la présence d’ambroisie</w:t>
            </w:r>
          </w:p>
        </w:tc>
      </w:tr>
      <w:tr w:rsidR="00A61C01" w:rsidRPr="00A61C01" w:rsidTr="00F45331">
        <w:trPr>
          <w:trHeight w:val="391"/>
        </w:trPr>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Nom :</w:t>
            </w:r>
          </w:p>
        </w:tc>
        <w:tc>
          <w:tcPr>
            <w:tcW w:w="7475" w:type="dxa"/>
            <w:shd w:val="clear" w:color="auto" w:fill="auto"/>
          </w:tcPr>
          <w:p w:rsidR="00A61C01" w:rsidRPr="00A61C01" w:rsidRDefault="00A61C01" w:rsidP="00F45331">
            <w:pPr>
              <w:rPr>
                <w:rFonts w:ascii="Arial" w:hAnsi="Arial" w:cs="Arial"/>
                <w:b/>
                <w:bCs/>
              </w:rPr>
            </w:pPr>
          </w:p>
        </w:tc>
      </w:tr>
      <w:tr w:rsidR="00A61C01" w:rsidRPr="00A61C01" w:rsidTr="00F45331">
        <w:trPr>
          <w:trHeight w:val="58"/>
        </w:trPr>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Parcelle Concernée :</w:t>
            </w:r>
          </w:p>
        </w:tc>
        <w:tc>
          <w:tcPr>
            <w:tcW w:w="7475" w:type="dxa"/>
            <w:shd w:val="clear" w:color="auto" w:fill="auto"/>
          </w:tcPr>
          <w:p w:rsidR="00A61C01" w:rsidRPr="00A61C01" w:rsidRDefault="00A61C01" w:rsidP="00F45331">
            <w:pPr>
              <w:rPr>
                <w:rFonts w:ascii="Arial" w:hAnsi="Arial" w:cs="Arial"/>
                <w:b/>
                <w:bCs/>
                <w:i/>
                <w:iCs/>
              </w:rPr>
            </w:pPr>
            <w:r w:rsidRPr="00BC05A8">
              <w:rPr>
                <w:rFonts w:ascii="Arial" w:hAnsi="Arial" w:cs="Arial"/>
                <w:b/>
                <w:bCs/>
                <w:i/>
                <w:iCs/>
                <w:highlight w:val="lightGray"/>
              </w:rPr>
              <w:t>Pré rempli lors de l’envoi</w:t>
            </w:r>
            <w:bookmarkStart w:id="3" w:name="_GoBack"/>
            <w:bookmarkEnd w:id="3"/>
          </w:p>
        </w:tc>
      </w:tr>
      <w:tr w:rsidR="00A61C01" w:rsidRPr="00A61C01" w:rsidTr="00F45331">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Travaux envisagés :</w:t>
            </w:r>
          </w:p>
        </w:tc>
        <w:tc>
          <w:tcPr>
            <w:tcW w:w="7475" w:type="dxa"/>
            <w:shd w:val="clear" w:color="auto" w:fill="auto"/>
          </w:tcPr>
          <w:p w:rsidR="00A61C01" w:rsidRPr="00A61C01" w:rsidRDefault="00A61C01" w:rsidP="00F45331">
            <w:pPr>
              <w:rPr>
                <w:rFonts w:ascii="Arial" w:hAnsi="Arial" w:cs="Arial"/>
                <w:b/>
                <w:bCs/>
                <w:i/>
                <w:iCs/>
              </w:rPr>
            </w:pPr>
          </w:p>
        </w:tc>
      </w:tr>
      <w:tr w:rsidR="00A61C01" w:rsidRPr="00A61C01" w:rsidTr="00F45331">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Date des travaux :</w:t>
            </w:r>
          </w:p>
        </w:tc>
        <w:tc>
          <w:tcPr>
            <w:tcW w:w="7475" w:type="dxa"/>
            <w:shd w:val="clear" w:color="auto" w:fill="auto"/>
          </w:tcPr>
          <w:p w:rsidR="00A61C01" w:rsidRPr="00A61C01" w:rsidRDefault="00A61C01" w:rsidP="00F45331">
            <w:pPr>
              <w:rPr>
                <w:rFonts w:ascii="Arial" w:hAnsi="Arial" w:cs="Arial"/>
                <w:b/>
                <w:bCs/>
                <w:i/>
                <w:iCs/>
              </w:rPr>
            </w:pPr>
          </w:p>
        </w:tc>
      </w:tr>
      <w:tr w:rsidR="00A61C01" w:rsidRPr="00A61C01" w:rsidTr="00F45331">
        <w:trPr>
          <w:trHeight w:val="504"/>
        </w:trPr>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Date :</w:t>
            </w:r>
          </w:p>
        </w:tc>
        <w:tc>
          <w:tcPr>
            <w:tcW w:w="7475" w:type="dxa"/>
            <w:shd w:val="clear" w:color="auto" w:fill="auto"/>
          </w:tcPr>
          <w:p w:rsidR="00A61C01" w:rsidRPr="00A61C01" w:rsidRDefault="00A61C01" w:rsidP="00F45331">
            <w:pPr>
              <w:rPr>
                <w:rFonts w:ascii="Arial" w:hAnsi="Arial" w:cs="Arial"/>
                <w:b/>
                <w:bCs/>
                <w:i/>
                <w:iCs/>
              </w:rPr>
            </w:pPr>
          </w:p>
        </w:tc>
      </w:tr>
      <w:tr w:rsidR="00A61C01" w:rsidRPr="00A61C01" w:rsidTr="00F45331">
        <w:trPr>
          <w:trHeight w:val="516"/>
        </w:trPr>
        <w:tc>
          <w:tcPr>
            <w:tcW w:w="1813" w:type="dxa"/>
            <w:shd w:val="clear" w:color="auto" w:fill="auto"/>
          </w:tcPr>
          <w:p w:rsidR="00A61C01" w:rsidRPr="00A61C01" w:rsidRDefault="00A61C01" w:rsidP="00F45331">
            <w:pPr>
              <w:rPr>
                <w:rFonts w:ascii="Arial" w:hAnsi="Arial" w:cs="Arial"/>
                <w:b/>
                <w:bCs/>
              </w:rPr>
            </w:pPr>
            <w:r w:rsidRPr="00A61C01">
              <w:rPr>
                <w:rFonts w:ascii="Arial" w:hAnsi="Arial" w:cs="Arial"/>
                <w:b/>
                <w:bCs/>
              </w:rPr>
              <w:t>Signature :</w:t>
            </w:r>
          </w:p>
        </w:tc>
        <w:tc>
          <w:tcPr>
            <w:tcW w:w="7475" w:type="dxa"/>
            <w:shd w:val="clear" w:color="auto" w:fill="auto"/>
          </w:tcPr>
          <w:p w:rsidR="00A61C01" w:rsidRPr="00A61C01" w:rsidRDefault="00A61C01" w:rsidP="00F45331">
            <w:pPr>
              <w:rPr>
                <w:rFonts w:ascii="Arial" w:hAnsi="Arial" w:cs="Arial"/>
                <w:b/>
                <w:bCs/>
                <w:i/>
                <w:iCs/>
              </w:rPr>
            </w:pPr>
          </w:p>
        </w:tc>
      </w:tr>
    </w:tbl>
    <w:p w:rsidR="00A61C01" w:rsidRPr="00A61C01" w:rsidRDefault="00A61C01" w:rsidP="00A61C01">
      <w:pPr>
        <w:jc w:val="both"/>
        <w:rPr>
          <w:rFonts w:ascii="Arial" w:hAnsi="Arial" w:cs="Arial"/>
        </w:rPr>
      </w:pPr>
    </w:p>
    <w:p w:rsidR="00F57A7C" w:rsidRPr="00A61C01" w:rsidRDefault="00F57A7C">
      <w:pPr>
        <w:rPr>
          <w:rFonts w:ascii="Arial" w:hAnsi="Arial" w:cs="Arial"/>
        </w:rPr>
      </w:pPr>
    </w:p>
    <w:sectPr w:rsidR="00F57A7C" w:rsidRPr="00A61C01" w:rsidSect="002271A9">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lson Pro Regular">
    <w:panose1 w:val="02000000000000000000"/>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E21FD"/>
    <w:multiLevelType w:val="hybridMultilevel"/>
    <w:tmpl w:val="290284B6"/>
    <w:lvl w:ilvl="0" w:tplc="28221CFA">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01"/>
    <w:rsid w:val="002271A9"/>
    <w:rsid w:val="00531713"/>
    <w:rsid w:val="0056272E"/>
    <w:rsid w:val="00580A58"/>
    <w:rsid w:val="005A1255"/>
    <w:rsid w:val="006610A9"/>
    <w:rsid w:val="007D592F"/>
    <w:rsid w:val="00A61C01"/>
    <w:rsid w:val="00B638AD"/>
    <w:rsid w:val="00B7458B"/>
    <w:rsid w:val="00BC05A8"/>
    <w:rsid w:val="00BC3AF8"/>
    <w:rsid w:val="00C20983"/>
    <w:rsid w:val="00C80574"/>
    <w:rsid w:val="00F57A7C"/>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DFCE"/>
  <w15:chartTrackingRefBased/>
  <w15:docId w15:val="{C0067823-8D93-494B-8FDC-45A41FF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0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autoRedefine/>
    <w:uiPriority w:val="9"/>
    <w:qFormat/>
    <w:rsid w:val="005A1255"/>
    <w:pPr>
      <w:keepNext/>
      <w:keepLines/>
      <w:spacing w:before="400" w:after="40"/>
      <w:outlineLvl w:val="0"/>
    </w:pPr>
    <w:rPr>
      <w:rFonts w:ascii="Filson Pro Regular" w:eastAsiaTheme="majorEastAsia" w:hAnsi="Filson Pro Regular" w:cstheme="majorBidi"/>
      <w:caps/>
      <w:sz w:val="32"/>
      <w:szCs w:val="36"/>
    </w:rPr>
  </w:style>
  <w:style w:type="paragraph" w:styleId="Titre2">
    <w:name w:val="heading 2"/>
    <w:basedOn w:val="Normal"/>
    <w:next w:val="Normal"/>
    <w:link w:val="Titre2Car"/>
    <w:autoRedefine/>
    <w:uiPriority w:val="9"/>
    <w:unhideWhenUsed/>
    <w:qFormat/>
    <w:rsid w:val="00A61C01"/>
    <w:pPr>
      <w:keepNext/>
      <w:keepLines/>
      <w:spacing w:before="120"/>
      <w:outlineLvl w:val="1"/>
    </w:pPr>
    <w:rPr>
      <w:rFonts w:ascii="Filson Pro Regular" w:eastAsiaTheme="majorEastAsia" w:hAnsi="Filson Pro Regular" w:cstheme="majorBidi"/>
      <w:b/>
      <w:bCs/>
      <w:caps/>
      <w:color w:val="576B35" w:themeColor="accent1"/>
      <w:sz w:val="28"/>
      <w:szCs w:val="28"/>
    </w:rPr>
  </w:style>
  <w:style w:type="paragraph" w:styleId="Titre3">
    <w:name w:val="heading 3"/>
    <w:basedOn w:val="Normal"/>
    <w:next w:val="Normal"/>
    <w:link w:val="Titre3Car"/>
    <w:autoRedefine/>
    <w:uiPriority w:val="9"/>
    <w:unhideWhenUsed/>
    <w:qFormat/>
    <w:rsid w:val="00531713"/>
    <w:pPr>
      <w:keepNext/>
      <w:keepLines/>
      <w:spacing w:before="40"/>
      <w:outlineLvl w:val="2"/>
    </w:pPr>
    <w:rPr>
      <w:rFonts w:ascii="Source Sans Pro" w:eastAsiaTheme="majorEastAsia" w:hAnsi="Source Sans Pro" w:cstheme="majorBidi"/>
      <w:color w:val="576B35" w:themeColor="accent1"/>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1255"/>
    <w:rPr>
      <w:rFonts w:ascii="Filson Pro Regular" w:eastAsiaTheme="majorEastAsia" w:hAnsi="Filson Pro Regular" w:cstheme="majorBidi"/>
      <w:caps/>
      <w:sz w:val="32"/>
      <w:szCs w:val="36"/>
    </w:rPr>
  </w:style>
  <w:style w:type="character" w:customStyle="1" w:styleId="Titre2Car">
    <w:name w:val="Titre 2 Car"/>
    <w:basedOn w:val="Policepardfaut"/>
    <w:link w:val="Titre2"/>
    <w:uiPriority w:val="9"/>
    <w:rsid w:val="00A61C01"/>
    <w:rPr>
      <w:rFonts w:ascii="Filson Pro Regular" w:eastAsiaTheme="majorEastAsia" w:hAnsi="Filson Pro Regular" w:cstheme="majorBidi"/>
      <w:b/>
      <w:bCs/>
      <w:caps/>
      <w:color w:val="576B35" w:themeColor="accent1"/>
      <w:sz w:val="28"/>
      <w:szCs w:val="28"/>
      <w:lang w:eastAsia="fr-FR"/>
    </w:rPr>
  </w:style>
  <w:style w:type="character" w:customStyle="1" w:styleId="Titre3Car">
    <w:name w:val="Titre 3 Car"/>
    <w:basedOn w:val="Policepardfaut"/>
    <w:link w:val="Titre3"/>
    <w:uiPriority w:val="9"/>
    <w:rsid w:val="00531713"/>
    <w:rPr>
      <w:rFonts w:ascii="Source Sans Pro" w:eastAsiaTheme="majorEastAsia" w:hAnsi="Source Sans Pro" w:cstheme="majorBidi"/>
      <w:color w:val="576B35" w:themeColor="accent1"/>
      <w:sz w:val="28"/>
      <w:szCs w:val="24"/>
    </w:rPr>
  </w:style>
  <w:style w:type="paragraph" w:styleId="Titre">
    <w:name w:val="Title"/>
    <w:basedOn w:val="Normal"/>
    <w:next w:val="Normal"/>
    <w:link w:val="TitreCar"/>
    <w:autoRedefine/>
    <w:uiPriority w:val="10"/>
    <w:qFormat/>
    <w:rsid w:val="006610A9"/>
    <w:pPr>
      <w:contextualSpacing/>
    </w:pPr>
    <w:rPr>
      <w:rFonts w:ascii="Filson Pro Regular" w:eastAsiaTheme="majorEastAsia" w:hAnsi="Filson Pro Regular" w:cstheme="majorBidi"/>
      <w:caps/>
      <w:spacing w:val="-10"/>
      <w:kern w:val="28"/>
      <w:sz w:val="56"/>
      <w:szCs w:val="56"/>
    </w:rPr>
  </w:style>
  <w:style w:type="character" w:customStyle="1" w:styleId="TitreCar">
    <w:name w:val="Titre Car"/>
    <w:basedOn w:val="Policepardfaut"/>
    <w:link w:val="Titre"/>
    <w:uiPriority w:val="10"/>
    <w:rsid w:val="006610A9"/>
    <w:rPr>
      <w:rFonts w:ascii="Filson Pro Regular" w:eastAsiaTheme="majorEastAsia" w:hAnsi="Filson Pro Regular" w:cstheme="majorBidi"/>
      <w:caps/>
      <w:spacing w:val="-10"/>
      <w:kern w:val="28"/>
      <w:sz w:val="56"/>
      <w:szCs w:val="56"/>
    </w:rPr>
  </w:style>
  <w:style w:type="paragraph" w:customStyle="1" w:styleId="objet">
    <w:name w:val="objet"/>
    <w:basedOn w:val="Normal"/>
    <w:rsid w:val="00A61C01"/>
    <w:pPr>
      <w:tabs>
        <w:tab w:val="left" w:pos="227"/>
      </w:tabs>
      <w:overflowPunct w:val="0"/>
      <w:autoSpaceDE w:val="0"/>
      <w:autoSpaceDN w:val="0"/>
      <w:adjustRightInd w:val="0"/>
      <w:ind w:left="-851"/>
      <w:textAlignment w:val="baseline"/>
    </w:pPr>
  </w:style>
  <w:style w:type="paragraph" w:customStyle="1" w:styleId="corpsducourrier">
    <w:name w:val="corps du courrier"/>
    <w:basedOn w:val="Normal"/>
    <w:uiPriority w:val="99"/>
    <w:rsid w:val="00A61C01"/>
    <w:pPr>
      <w:overflowPunct w:val="0"/>
      <w:autoSpaceDE w:val="0"/>
      <w:autoSpaceDN w:val="0"/>
      <w:adjustRightInd w:val="0"/>
      <w:jc w:val="both"/>
      <w:textAlignment w:val="baseline"/>
    </w:pPr>
    <w:rPr>
      <w:sz w:val="24"/>
    </w:rPr>
  </w:style>
  <w:style w:type="paragraph" w:customStyle="1" w:styleId="Default">
    <w:name w:val="Default"/>
    <w:rsid w:val="00A61C01"/>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
    <w:name w:val="Hyperlink"/>
    <w:rsid w:val="00A61C01"/>
    <w:rPr>
      <w:color w:val="0563C1"/>
      <w:u w:val="single"/>
    </w:rPr>
  </w:style>
  <w:style w:type="character" w:styleId="Rfrencelgre">
    <w:name w:val="Subtle Reference"/>
    <w:uiPriority w:val="31"/>
    <w:qFormat/>
    <w:rsid w:val="00A61C01"/>
    <w:rPr>
      <w:smallCaps/>
      <w:color w:val="404040"/>
      <w:sz w:val="24"/>
      <w:u w:val="single" w:color="7F7F7F"/>
    </w:rPr>
  </w:style>
  <w:style w:type="table" w:styleId="Grilledutableau">
    <w:name w:val="Table Grid"/>
    <w:basedOn w:val="TableauNormal"/>
    <w:uiPriority w:val="39"/>
    <w:rsid w:val="00A61C0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mbroisie.info" TargetMode="External"/><Relationship Id="rId3" Type="http://schemas.openxmlformats.org/officeDocument/2006/relationships/settings" Target="settings.xml"/><Relationship Id="rId7" Type="http://schemas.openxmlformats.org/officeDocument/2006/relationships/hyperlink" Target="https://www.legifrance.gouv.fr/affichCodeArticle.do;jsessionid=2D97F52FF8E6150FC27E0CB4BAA18B4C.tplgfr30s_2?idArticle=LEGIARTI000034506110&amp;cidTexte=LEGITEXT000006072665&amp;dateTexte=20171115&amp;categorieLien=id&amp;oldAction=" TargetMode="External"/><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lidarites-sante.gouv.fr/IMG/pdf/guide_gestion_agir_contre_l_ambroisie-2.pdf" TargetMode="External"/></Relationships>
</file>

<file path=word/theme/theme1.xml><?xml version="1.0" encoding="utf-8"?>
<a:theme xmlns:a="http://schemas.openxmlformats.org/drawingml/2006/main" name="Thème Office">
  <a:themeElements>
    <a:clrScheme name="Couleurs FREDON France">
      <a:dk1>
        <a:sysClr val="windowText" lastClr="000000"/>
      </a:dk1>
      <a:lt1>
        <a:sysClr val="window" lastClr="FFFFFF"/>
      </a:lt1>
      <a:dk2>
        <a:srgbClr val="44546A"/>
      </a:dk2>
      <a:lt2>
        <a:srgbClr val="E7E6E6"/>
      </a:lt2>
      <a:accent1>
        <a:srgbClr val="576B35"/>
      </a:accent1>
      <a:accent2>
        <a:srgbClr val="D6970A"/>
      </a:accent2>
      <a:accent3>
        <a:srgbClr val="0C4E67"/>
      </a:accent3>
      <a:accent4>
        <a:srgbClr val="007C8E"/>
      </a:accent4>
      <a:accent5>
        <a:srgbClr val="5B9BD5"/>
      </a:accent5>
      <a:accent6>
        <a:srgbClr val="EEBA00"/>
      </a:accent6>
      <a:hlink>
        <a:srgbClr val="EEBA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4957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Mottet</dc:creator>
  <cp:keywords/>
  <dc:description/>
  <cp:lastModifiedBy>Marilou Mottet</cp:lastModifiedBy>
  <cp:revision>3</cp:revision>
  <dcterms:created xsi:type="dcterms:W3CDTF">2020-08-19T15:10:00Z</dcterms:created>
  <dcterms:modified xsi:type="dcterms:W3CDTF">2020-08-19T15:12:00Z</dcterms:modified>
</cp:coreProperties>
</file>